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DE" w:rsidRPr="00470550" w:rsidRDefault="00470550" w:rsidP="009E1A77">
      <w:pPr>
        <w:pStyle w:val="a6"/>
        <w:bidi/>
        <w:spacing w:before="0" w:beforeAutospacing="0" w:after="0" w:afterAutospacing="0"/>
        <w:rPr>
          <w:rFonts w:ascii="Simplified Arabic" w:hAnsi="Simplified Arabic" w:cs="Monotype Koufi"/>
          <w:color w:val="000000" w:themeColor="text1"/>
          <w:sz w:val="28"/>
          <w:szCs w:val="28"/>
          <w:rtl/>
        </w:rPr>
      </w:pPr>
      <w:r w:rsidRPr="00470550">
        <w:rPr>
          <w:rFonts w:ascii="Simplified Arabic" w:eastAsiaTheme="minorHAnsi" w:hAnsi="Simplified Arabic" w:cs="Simplified Arabic" w:hint="cs"/>
          <w:b/>
          <w:bCs/>
          <w:rtl/>
        </w:rPr>
        <w:t xml:space="preserve">                         </w:t>
      </w:r>
      <w:r w:rsidR="003B1CDE" w:rsidRPr="00470550">
        <w:rPr>
          <w:rFonts w:ascii="Simplified Arabic" w:hAnsi="Simplified Arabic" w:cs="Monotype Koufi"/>
          <w:color w:val="000000" w:themeColor="text1"/>
          <w:sz w:val="28"/>
          <w:szCs w:val="28"/>
          <w:rtl/>
        </w:rPr>
        <w:t xml:space="preserve">نفاذ التزامات العراق الدولية في مجال حقوق </w:t>
      </w:r>
      <w:r w:rsidR="00936806" w:rsidRPr="00470550">
        <w:rPr>
          <w:rFonts w:ascii="Simplified Arabic" w:hAnsi="Simplified Arabic" w:cs="Monotype Koufi"/>
          <w:color w:val="000000" w:themeColor="text1"/>
          <w:sz w:val="28"/>
          <w:szCs w:val="28"/>
          <w:rtl/>
        </w:rPr>
        <w:t>الإنسان</w:t>
      </w:r>
    </w:p>
    <w:p w:rsidR="003B1CDE" w:rsidRPr="009E1A77" w:rsidRDefault="003B1CDE" w:rsidP="009E1A77">
      <w:pPr>
        <w:pStyle w:val="a6"/>
        <w:bidi/>
        <w:spacing w:before="0" w:beforeAutospacing="0" w:after="0" w:afterAutospacing="0"/>
        <w:jc w:val="right"/>
        <w:rPr>
          <w:rFonts w:ascii="Simplified Arabic" w:hAnsi="Simplified Arabic" w:cs="Monotype Koufi"/>
          <w:color w:val="000000" w:themeColor="text1"/>
          <w:rtl/>
        </w:rPr>
      </w:pPr>
      <w:r w:rsidRPr="009E1A77">
        <w:rPr>
          <w:rFonts w:ascii="Simplified Arabic" w:hAnsi="Simplified Arabic" w:cs="Monotype Koufi"/>
          <w:color w:val="000000" w:themeColor="text1"/>
          <w:rtl/>
        </w:rPr>
        <w:t>د</w:t>
      </w:r>
      <w:r w:rsidR="00936806" w:rsidRPr="009E1A77">
        <w:rPr>
          <w:rFonts w:ascii="Simplified Arabic" w:hAnsi="Simplified Arabic" w:cs="Monotype Koufi"/>
          <w:color w:val="000000" w:themeColor="text1"/>
          <w:rtl/>
        </w:rPr>
        <w:t>.</w:t>
      </w:r>
      <w:r w:rsidRPr="009E1A77">
        <w:rPr>
          <w:rFonts w:ascii="Simplified Arabic" w:hAnsi="Simplified Arabic" w:cs="Monotype Koufi"/>
          <w:color w:val="000000" w:themeColor="text1"/>
          <w:rtl/>
        </w:rPr>
        <w:t xml:space="preserve"> محمد غازي </w:t>
      </w:r>
      <w:r w:rsidR="00120815" w:rsidRPr="009E1A77">
        <w:rPr>
          <w:rFonts w:ascii="Simplified Arabic" w:hAnsi="Simplified Arabic" w:cs="Monotype Koufi"/>
          <w:color w:val="000000" w:themeColor="text1"/>
          <w:rtl/>
        </w:rPr>
        <w:t>ن</w:t>
      </w:r>
      <w:r w:rsidRPr="009E1A77">
        <w:rPr>
          <w:rFonts w:ascii="Simplified Arabic" w:hAnsi="Simplified Arabic" w:cs="Monotype Koufi"/>
          <w:color w:val="000000" w:themeColor="text1"/>
          <w:rtl/>
        </w:rPr>
        <w:t>ا</w:t>
      </w:r>
      <w:r w:rsidR="00120815" w:rsidRPr="009E1A77">
        <w:rPr>
          <w:rFonts w:ascii="Simplified Arabic" w:hAnsi="Simplified Arabic" w:cs="Monotype Koufi"/>
          <w:color w:val="000000" w:themeColor="text1"/>
          <w:rtl/>
        </w:rPr>
        <w:t>ص</w:t>
      </w:r>
      <w:r w:rsidRPr="009E1A77">
        <w:rPr>
          <w:rFonts w:ascii="Simplified Arabic" w:hAnsi="Simplified Arabic" w:cs="Monotype Koufi"/>
          <w:color w:val="000000" w:themeColor="text1"/>
          <w:rtl/>
        </w:rPr>
        <w:t>ر</w:t>
      </w:r>
    </w:p>
    <w:p w:rsidR="00470550" w:rsidRPr="009E1A77" w:rsidRDefault="00470550" w:rsidP="009E1A77">
      <w:pPr>
        <w:pStyle w:val="a6"/>
        <w:bidi/>
        <w:spacing w:before="0" w:beforeAutospacing="0" w:after="0" w:afterAutospacing="0"/>
        <w:jc w:val="right"/>
        <w:rPr>
          <w:rFonts w:ascii="Simplified Arabic" w:hAnsi="Simplified Arabic" w:cs="Monotype Koufi"/>
          <w:color w:val="000000" w:themeColor="text1"/>
          <w:rtl/>
        </w:rPr>
      </w:pPr>
      <w:r w:rsidRPr="009E1A77">
        <w:rPr>
          <w:rFonts w:ascii="Simplified Arabic" w:hAnsi="Simplified Arabic" w:cs="Monotype Koufi" w:hint="cs"/>
          <w:color w:val="000000" w:themeColor="text1"/>
          <w:rtl/>
        </w:rPr>
        <w:t>جامعة بابل /كلية القانون</w:t>
      </w:r>
    </w:p>
    <w:p w:rsidR="00470550" w:rsidRPr="00470550" w:rsidRDefault="00470550" w:rsidP="009E1A77">
      <w:pPr>
        <w:spacing w:after="0" w:line="240" w:lineRule="auto"/>
        <w:rPr>
          <w:rFonts w:ascii="Simplified Arabic" w:eastAsia="Calibri" w:hAnsi="Simplified Arabic" w:cs="Simplified Arabic"/>
          <w:b/>
          <w:bCs/>
          <w:sz w:val="24"/>
          <w:szCs w:val="24"/>
          <w:rtl/>
          <w:lang w:bidi="ar-IQ"/>
        </w:rPr>
      </w:pPr>
      <w:r w:rsidRPr="00470550">
        <w:rPr>
          <w:rFonts w:ascii="Simplified Arabic" w:eastAsia="Calibri" w:hAnsi="Simplified Arabic" w:cs="Simplified Arabic"/>
          <w:b/>
          <w:bCs/>
          <w:sz w:val="24"/>
          <w:szCs w:val="24"/>
          <w:rtl/>
          <w:lang w:bidi="ar-IQ"/>
        </w:rPr>
        <w:t>ملخص البحث</w:t>
      </w:r>
    </w:p>
    <w:p w:rsidR="00470550" w:rsidRPr="00470550" w:rsidRDefault="00470550" w:rsidP="009E1A77">
      <w:pPr>
        <w:spacing w:after="0" w:line="240" w:lineRule="auto"/>
        <w:jc w:val="both"/>
        <w:rPr>
          <w:rFonts w:ascii="Simplified Arabic" w:eastAsia="Calibri" w:hAnsi="Simplified Arabic" w:cs="Simplified Arabic"/>
          <w:sz w:val="24"/>
          <w:szCs w:val="24"/>
          <w:rtl/>
          <w:lang w:bidi="ar-IQ"/>
        </w:rPr>
      </w:pPr>
      <w:r w:rsidRPr="00470550">
        <w:rPr>
          <w:rFonts w:ascii="Simplified Arabic" w:eastAsia="Calibri" w:hAnsi="Simplified Arabic" w:cs="Simplified Arabic" w:hint="cs"/>
          <w:sz w:val="24"/>
          <w:szCs w:val="24"/>
          <w:rtl/>
          <w:lang w:bidi="ar-IQ"/>
        </w:rPr>
        <w:t xml:space="preserve">        </w:t>
      </w:r>
      <w:r w:rsidRPr="00470550">
        <w:rPr>
          <w:rFonts w:ascii="Simplified Arabic" w:eastAsia="Calibri" w:hAnsi="Simplified Arabic" w:cs="Simplified Arabic"/>
          <w:sz w:val="24"/>
          <w:szCs w:val="24"/>
          <w:rtl/>
          <w:lang w:bidi="ar-IQ"/>
        </w:rPr>
        <w:t>مثلث اوضاع العراق مادة مهمه للعديد من التقارير الصادرة عن المنضمات الدولية كنتيجة للانتهاكات المستمرة التي تتعرض لها خلال ف</w:t>
      </w:r>
      <w:r w:rsidR="00DA4D79">
        <w:rPr>
          <w:rFonts w:ascii="Simplified Arabic" w:eastAsia="Calibri" w:hAnsi="Simplified Arabic" w:cs="Simplified Arabic"/>
          <w:sz w:val="24"/>
          <w:szCs w:val="24"/>
          <w:rtl/>
          <w:lang w:bidi="ar-IQ"/>
        </w:rPr>
        <w:t>ترات الحكم المتعاقبة على العراق</w:t>
      </w:r>
      <w:r w:rsidRPr="00470550">
        <w:rPr>
          <w:rFonts w:ascii="Simplified Arabic" w:eastAsia="Calibri" w:hAnsi="Simplified Arabic" w:cs="Simplified Arabic"/>
          <w:sz w:val="24"/>
          <w:szCs w:val="24"/>
          <w:rtl/>
          <w:lang w:bidi="ar-IQ"/>
        </w:rPr>
        <w:t>، واثيرت اشكاليات متعددة تتعلق بهذا الموضوع منها طبيعة التزامات العراق الخاصة بحقوق الانسان والقيمة القانونية للنصوص الدستورية المتعلقة بحقوق الانسان  واثارها ايجابيا و سلبا على وضع حقوق الانسان في العراق ومن</w:t>
      </w:r>
      <w:r w:rsidRPr="00470550">
        <w:rPr>
          <w:rFonts w:ascii="Simplified Arabic" w:eastAsia="Calibri" w:hAnsi="Simplified Arabic" w:cs="Simplified Arabic"/>
          <w:sz w:val="24"/>
          <w:szCs w:val="24"/>
          <w:lang w:bidi="ar-IQ"/>
        </w:rPr>
        <w:t xml:space="preserve"> </w:t>
      </w:r>
      <w:r w:rsidRPr="00470550">
        <w:rPr>
          <w:rFonts w:ascii="Simplified Arabic" w:eastAsia="Calibri" w:hAnsi="Simplified Arabic" w:cs="Simplified Arabic"/>
          <w:sz w:val="24"/>
          <w:szCs w:val="24"/>
          <w:rtl/>
          <w:lang w:bidi="ar-IQ"/>
        </w:rPr>
        <w:t>ثم جدوى وسائل الحماية المقررة دوليا او تلك المعتمدة بموجب الشرعية الدولية لحقوق الانسان .</w:t>
      </w:r>
    </w:p>
    <w:p w:rsidR="00470550" w:rsidRPr="00470550" w:rsidRDefault="00DA4D79" w:rsidP="009E1A77">
      <w:pPr>
        <w:spacing w:after="0" w:line="240" w:lineRule="auto"/>
        <w:jc w:val="both"/>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tl/>
          <w:lang w:bidi="ar-IQ"/>
        </w:rPr>
        <w:t xml:space="preserve">       </w:t>
      </w:r>
      <w:r w:rsidR="00470550" w:rsidRPr="00470550">
        <w:rPr>
          <w:rFonts w:ascii="Simplified Arabic" w:eastAsia="Calibri" w:hAnsi="Simplified Arabic" w:cs="Simplified Arabic"/>
          <w:sz w:val="24"/>
          <w:szCs w:val="24"/>
          <w:rtl/>
          <w:lang w:bidi="ar-IQ"/>
        </w:rPr>
        <w:t xml:space="preserve">ان موضوع حقوق الانسان من المواضيع </w:t>
      </w:r>
      <w:proofErr w:type="spellStart"/>
      <w:r w:rsidR="00470550" w:rsidRPr="00470550">
        <w:rPr>
          <w:rFonts w:ascii="Simplified Arabic" w:eastAsia="Calibri" w:hAnsi="Simplified Arabic" w:cs="Simplified Arabic"/>
          <w:sz w:val="24"/>
          <w:szCs w:val="24"/>
          <w:rtl/>
          <w:lang w:bidi="ar-IQ"/>
        </w:rPr>
        <w:t>المهمه</w:t>
      </w:r>
      <w:proofErr w:type="spellEnd"/>
      <w:r w:rsidR="00470550" w:rsidRPr="00470550">
        <w:rPr>
          <w:rFonts w:ascii="Simplified Arabic" w:eastAsia="Calibri" w:hAnsi="Simplified Arabic" w:cs="Simplified Arabic"/>
          <w:sz w:val="24"/>
          <w:szCs w:val="24"/>
          <w:rtl/>
          <w:lang w:bidi="ar-IQ"/>
        </w:rPr>
        <w:t xml:space="preserve"> على صعيد القانون الدولي و الداخلي على حدا " سواء كونها مادة وموضوع لكلا القانونين مما اثار جدلاً في اغلب الاحيان بسبب ذلك وفي الجانب الاخر عمل على ايجاد تنسيق بين القوانين لمعالجة المشاكل المثار بسبب التعرض لهذا الموضوع ، فحقوق الانسان نشأة كمسألة داخلية يستأثر بمعالجتها القانون الداخلي ، وبسبب عجز هذا القانون عن تو</w:t>
      </w:r>
      <w:r>
        <w:rPr>
          <w:rFonts w:ascii="Simplified Arabic" w:eastAsia="Calibri" w:hAnsi="Simplified Arabic" w:cs="Simplified Arabic"/>
          <w:sz w:val="24"/>
          <w:szCs w:val="24"/>
          <w:rtl/>
          <w:lang w:bidi="ar-IQ"/>
        </w:rPr>
        <w:t>فير الحماية الكافية لهذه الحقوق</w:t>
      </w:r>
      <w:r w:rsidR="00470550" w:rsidRPr="00470550">
        <w:rPr>
          <w:rFonts w:ascii="Simplified Arabic" w:eastAsia="Calibri" w:hAnsi="Simplified Arabic" w:cs="Simplified Arabic"/>
          <w:sz w:val="24"/>
          <w:szCs w:val="24"/>
          <w:rtl/>
          <w:lang w:bidi="ar-IQ"/>
        </w:rPr>
        <w:t>، اخذ المجتمع الدولي يهتم بتناولها باعتبارها من المواضيع الداخلة في اختصاصه .</w:t>
      </w:r>
    </w:p>
    <w:p w:rsidR="00470550" w:rsidRPr="00470550" w:rsidRDefault="00470550" w:rsidP="009E1A77">
      <w:pPr>
        <w:spacing w:after="0" w:line="240" w:lineRule="auto"/>
        <w:jc w:val="both"/>
        <w:rPr>
          <w:rFonts w:ascii="Simplified Arabic" w:eastAsia="Calibri" w:hAnsi="Simplified Arabic" w:cs="Simplified Arabic"/>
          <w:sz w:val="24"/>
          <w:szCs w:val="24"/>
          <w:rtl/>
          <w:lang w:bidi="ar-IQ"/>
        </w:rPr>
      </w:pPr>
      <w:r w:rsidRPr="00470550">
        <w:rPr>
          <w:rFonts w:ascii="Simplified Arabic" w:eastAsia="Calibri" w:hAnsi="Simplified Arabic" w:cs="Simplified Arabic"/>
          <w:sz w:val="24"/>
          <w:szCs w:val="24"/>
          <w:rtl/>
          <w:lang w:bidi="ar-IQ"/>
        </w:rPr>
        <w:t xml:space="preserve">ومع ذلك فأن الاتجاه الحديث يميل الى تبني معادلة جديده مفادها ان حماية حقوق الانسان يجب ان تمر بمراحل متعددة اولها القانون الداخلي وفق فكرة (تدويل الدستور)  ومن ثم اذا عجز هذا القانون عن توفير الحماية المطلوبة يأتي دور وسائل الحماية الدولية لتعمل على تحقيق </w:t>
      </w:r>
      <w:proofErr w:type="spellStart"/>
      <w:r w:rsidRPr="00470550">
        <w:rPr>
          <w:rFonts w:ascii="Simplified Arabic" w:eastAsia="Calibri" w:hAnsi="Simplified Arabic" w:cs="Simplified Arabic"/>
          <w:sz w:val="24"/>
          <w:szCs w:val="24"/>
          <w:rtl/>
          <w:lang w:bidi="ar-IQ"/>
        </w:rPr>
        <w:t>ماعجزت</w:t>
      </w:r>
      <w:proofErr w:type="spellEnd"/>
      <w:r w:rsidRPr="00470550">
        <w:rPr>
          <w:rFonts w:ascii="Simplified Arabic" w:eastAsia="Calibri" w:hAnsi="Simplified Arabic" w:cs="Simplified Arabic"/>
          <w:sz w:val="24"/>
          <w:szCs w:val="24"/>
          <w:rtl/>
          <w:lang w:bidi="ar-IQ"/>
        </w:rPr>
        <w:t xml:space="preserve"> عن تحقيقه وسائل الحماية المقررة بموجب القانون الداخلي . </w:t>
      </w:r>
    </w:p>
    <w:p w:rsidR="00470550" w:rsidRPr="00470550" w:rsidRDefault="00470550" w:rsidP="009E1A77">
      <w:pPr>
        <w:spacing w:after="0" w:line="240" w:lineRule="auto"/>
        <w:jc w:val="both"/>
        <w:rPr>
          <w:rFonts w:ascii="Simplified Arabic" w:eastAsia="Calibri" w:hAnsi="Simplified Arabic" w:cs="Simplified Arabic"/>
          <w:sz w:val="24"/>
          <w:szCs w:val="24"/>
          <w:lang w:bidi="ar-IQ"/>
        </w:rPr>
      </w:pPr>
      <w:r w:rsidRPr="00470550">
        <w:rPr>
          <w:rFonts w:ascii="Simplified Arabic" w:eastAsia="Calibri" w:hAnsi="Simplified Arabic" w:cs="Simplified Arabic"/>
          <w:sz w:val="24"/>
          <w:szCs w:val="24"/>
          <w:rtl/>
          <w:lang w:bidi="ar-IQ"/>
        </w:rPr>
        <w:t xml:space="preserve">وحتى في هذه الحالة فالموضوع </w:t>
      </w:r>
      <w:proofErr w:type="spellStart"/>
      <w:r w:rsidRPr="00470550">
        <w:rPr>
          <w:rFonts w:ascii="Simplified Arabic" w:eastAsia="Calibri" w:hAnsi="Simplified Arabic" w:cs="Simplified Arabic"/>
          <w:sz w:val="24"/>
          <w:szCs w:val="24"/>
          <w:rtl/>
          <w:lang w:bidi="ar-IQ"/>
        </w:rPr>
        <w:t>لايخلو</w:t>
      </w:r>
      <w:proofErr w:type="spellEnd"/>
      <w:r w:rsidRPr="00470550">
        <w:rPr>
          <w:rFonts w:ascii="Simplified Arabic" w:eastAsia="Calibri" w:hAnsi="Simplified Arabic" w:cs="Simplified Arabic"/>
          <w:sz w:val="24"/>
          <w:szCs w:val="24"/>
          <w:rtl/>
          <w:lang w:bidi="ar-IQ"/>
        </w:rPr>
        <w:t xml:space="preserve"> من مشاكل اهمها تلك المتعلقة بطريقة نفاذ القواعد الدولية ضمن مجال القانون الداخلي خاصة اذا تعلق الامر بموضوع طالما عدته الدول ضمن مجالها الداخلي وقد </w:t>
      </w:r>
      <w:r w:rsidRPr="00470550">
        <w:rPr>
          <w:rFonts w:ascii="Simplified Arabic" w:eastAsia="Calibri" w:hAnsi="Simplified Arabic" w:cs="Simplified Arabic"/>
          <w:sz w:val="24"/>
          <w:szCs w:val="24"/>
          <w:rtl/>
        </w:rPr>
        <w:t xml:space="preserve">تركز بحثنا هذا على دراسة أهم الالتزامات الدولية الملقاة على عاتق الدول في مجال حقوق الإنسان و مقارنة </w:t>
      </w:r>
      <w:r w:rsidR="00DA4D79">
        <w:rPr>
          <w:rFonts w:ascii="Simplified Arabic" w:eastAsia="Calibri" w:hAnsi="Simplified Arabic" w:cs="Simplified Arabic"/>
          <w:sz w:val="24"/>
          <w:szCs w:val="24"/>
          <w:rtl/>
        </w:rPr>
        <w:t>تلك الالتزامات بالوضع في العراق</w:t>
      </w:r>
      <w:r w:rsidRPr="00470550">
        <w:rPr>
          <w:rFonts w:ascii="Simplified Arabic" w:eastAsia="Calibri" w:hAnsi="Simplified Arabic" w:cs="Simplified Arabic"/>
          <w:sz w:val="24"/>
          <w:szCs w:val="24"/>
          <w:rtl/>
        </w:rPr>
        <w:t xml:space="preserve">، للوصول إلى مكانة العراق دوليا في هذا الإطار و التعرف على أهم الالتزامات الملقاة على عاتق العراق بالقياس إلى الاتفاقيات الدولية التي انظم إليها و إلى القانون الدولي و من ثم </w:t>
      </w:r>
      <w:proofErr w:type="spellStart"/>
      <w:r w:rsidRPr="00470550">
        <w:rPr>
          <w:rFonts w:ascii="Simplified Arabic" w:eastAsia="Calibri" w:hAnsi="Simplified Arabic" w:cs="Simplified Arabic"/>
          <w:sz w:val="24"/>
          <w:szCs w:val="24"/>
          <w:rtl/>
        </w:rPr>
        <w:t>تشخیص</w:t>
      </w:r>
      <w:proofErr w:type="spellEnd"/>
      <w:r w:rsidRPr="00470550">
        <w:rPr>
          <w:rFonts w:ascii="Simplified Arabic" w:eastAsia="Calibri" w:hAnsi="Simplified Arabic" w:cs="Simplified Arabic"/>
          <w:sz w:val="24"/>
          <w:szCs w:val="24"/>
          <w:rtl/>
        </w:rPr>
        <w:t xml:space="preserve"> مواقع الخلل في النظام القانوني العراقي في مجال حقوق الإنسان</w:t>
      </w:r>
    </w:p>
    <w:p w:rsidR="00470550" w:rsidRPr="00470550" w:rsidRDefault="00470550" w:rsidP="009E1A77">
      <w:pPr>
        <w:spacing w:after="0" w:line="240" w:lineRule="auto"/>
        <w:rPr>
          <w:rFonts w:ascii="Simplified Arabic" w:eastAsia="Calibri" w:hAnsi="Simplified Arabic" w:cs="Simplified Arabic"/>
          <w:sz w:val="24"/>
          <w:szCs w:val="24"/>
          <w:rtl/>
          <w:lang w:bidi="ar-IQ"/>
        </w:rPr>
      </w:pPr>
      <w:r w:rsidRPr="00DA4D79">
        <w:rPr>
          <w:rFonts w:ascii="Simplified Arabic" w:eastAsia="Calibri" w:hAnsi="Simplified Arabic" w:cs="Simplified Arabic"/>
          <w:b/>
          <w:bCs/>
          <w:sz w:val="24"/>
          <w:szCs w:val="24"/>
          <w:rtl/>
          <w:lang w:bidi="ar-IQ"/>
        </w:rPr>
        <w:t>الكلمات المفتاحية</w:t>
      </w:r>
      <w:r w:rsidRPr="00470550">
        <w:rPr>
          <w:rFonts w:ascii="Simplified Arabic" w:eastAsia="Calibri" w:hAnsi="Simplified Arabic" w:cs="Simplified Arabic"/>
          <w:sz w:val="24"/>
          <w:szCs w:val="24"/>
          <w:rtl/>
          <w:lang w:bidi="ar-IQ"/>
        </w:rPr>
        <w:t xml:space="preserve"> : حقوق الانسان, الاجراءات </w:t>
      </w:r>
      <w:proofErr w:type="spellStart"/>
      <w:r w:rsidRPr="00470550">
        <w:rPr>
          <w:rFonts w:ascii="Simplified Arabic" w:eastAsia="Calibri" w:hAnsi="Simplified Arabic" w:cs="Simplified Arabic"/>
          <w:sz w:val="24"/>
          <w:szCs w:val="24"/>
          <w:rtl/>
          <w:lang w:bidi="ar-IQ"/>
        </w:rPr>
        <w:t>التعاهدية</w:t>
      </w:r>
      <w:proofErr w:type="spellEnd"/>
      <w:r w:rsidRPr="00470550">
        <w:rPr>
          <w:rFonts w:ascii="Simplified Arabic" w:eastAsia="Calibri" w:hAnsi="Simplified Arabic" w:cs="Simplified Arabic"/>
          <w:sz w:val="24"/>
          <w:szCs w:val="24"/>
          <w:rtl/>
          <w:lang w:bidi="ar-IQ"/>
        </w:rPr>
        <w:t xml:space="preserve"> لحقوق الانسان, الاجراءات غير </w:t>
      </w:r>
      <w:proofErr w:type="spellStart"/>
      <w:r w:rsidRPr="00470550">
        <w:rPr>
          <w:rFonts w:ascii="Simplified Arabic" w:eastAsia="Calibri" w:hAnsi="Simplified Arabic" w:cs="Simplified Arabic"/>
          <w:sz w:val="24"/>
          <w:szCs w:val="24"/>
          <w:rtl/>
          <w:lang w:bidi="ar-IQ"/>
        </w:rPr>
        <w:t>التعاهدية</w:t>
      </w:r>
      <w:proofErr w:type="spellEnd"/>
      <w:r w:rsidRPr="00470550">
        <w:rPr>
          <w:rFonts w:ascii="Simplified Arabic" w:eastAsia="Calibri" w:hAnsi="Simplified Arabic" w:cs="Simplified Arabic"/>
          <w:sz w:val="24"/>
          <w:szCs w:val="24"/>
          <w:rtl/>
          <w:lang w:bidi="ar-IQ"/>
        </w:rPr>
        <w:t>, التدابير الدولية لحماية حقوق الانسان, تدويل الدستور</w:t>
      </w:r>
    </w:p>
    <w:p w:rsidR="00470550" w:rsidRPr="00470550" w:rsidRDefault="00470550" w:rsidP="009E1A77">
      <w:pPr>
        <w:spacing w:after="0" w:line="240" w:lineRule="auto"/>
        <w:rPr>
          <w:rFonts w:ascii="Simplified Arabic" w:eastAsia="Calibri" w:hAnsi="Simplified Arabic" w:cs="Simplified Arabic"/>
          <w:sz w:val="24"/>
          <w:szCs w:val="24"/>
          <w:rtl/>
          <w:lang w:bidi="ar-IQ"/>
        </w:rPr>
      </w:pPr>
    </w:p>
    <w:p w:rsidR="00470550" w:rsidRPr="00470550" w:rsidRDefault="00470550" w:rsidP="009E1A77">
      <w:pPr>
        <w:bidi w:val="0"/>
        <w:spacing w:after="0" w:line="240" w:lineRule="auto"/>
        <w:rPr>
          <w:rFonts w:ascii="Simplified Arabic" w:eastAsia="Calibri" w:hAnsi="Simplified Arabic" w:cs="Simplified Arabic"/>
          <w:b/>
          <w:bCs/>
          <w:sz w:val="24"/>
          <w:szCs w:val="24"/>
        </w:rPr>
      </w:pPr>
      <w:r w:rsidRPr="00470550">
        <w:rPr>
          <w:rFonts w:ascii="Simplified Arabic" w:eastAsia="Calibri" w:hAnsi="Simplified Arabic" w:cs="Simplified Arabic"/>
          <w:b/>
          <w:bCs/>
          <w:sz w:val="24"/>
          <w:szCs w:val="24"/>
        </w:rPr>
        <w:t xml:space="preserve">Abstract: </w:t>
      </w:r>
    </w:p>
    <w:p w:rsidR="00470550" w:rsidRPr="00470550" w:rsidRDefault="00DA4D79" w:rsidP="009E1A77">
      <w:pPr>
        <w:bidi w:val="0"/>
        <w:spacing w:after="0" w:line="240" w:lineRule="auto"/>
        <w:jc w:val="both"/>
        <w:rPr>
          <w:rFonts w:ascii="Simplified Arabic" w:eastAsia="Calibri" w:hAnsi="Simplified Arabic" w:cs="Simplified Arabic"/>
          <w:sz w:val="24"/>
          <w:szCs w:val="24"/>
        </w:rPr>
      </w:pPr>
      <w:r>
        <w:rPr>
          <w:rFonts w:ascii="Simplified Arabic" w:eastAsia="Calibri" w:hAnsi="Simplified Arabic" w:cs="Simplified Arabic"/>
          <w:sz w:val="24"/>
          <w:szCs w:val="24"/>
        </w:rPr>
        <w:t xml:space="preserve">    </w:t>
      </w:r>
      <w:r w:rsidR="00470550" w:rsidRPr="00470550">
        <w:rPr>
          <w:rFonts w:ascii="Simplified Arabic" w:eastAsia="Calibri" w:hAnsi="Simplified Arabic" w:cs="Simplified Arabic"/>
          <w:sz w:val="24"/>
          <w:szCs w:val="24"/>
        </w:rPr>
        <w:t xml:space="preserve">The Human Rights situation in Iraq has been an important topic of many reports issued by the international organizations as a result of their continuous violations that have been experienced during the periods of various governments in Iraq. This has raised many legal problems related to this subject, including the nature of Iraq's obligations on human rights and the legal value of constitutional provisions on human rights and their effects positively and negatively on the status of human rights in Iraq. The study also explores the </w:t>
      </w:r>
      <w:r w:rsidR="00470550" w:rsidRPr="00470550">
        <w:rPr>
          <w:rFonts w:ascii="Simplified Arabic" w:eastAsia="Calibri" w:hAnsi="Simplified Arabic" w:cs="Simplified Arabic"/>
          <w:sz w:val="24"/>
          <w:szCs w:val="24"/>
        </w:rPr>
        <w:lastRenderedPageBreak/>
        <w:t>effectiveness of the international legal instruments to provide the necessary protection to human rights.</w:t>
      </w:r>
    </w:p>
    <w:p w:rsidR="00470550" w:rsidRPr="00470550" w:rsidRDefault="00470550" w:rsidP="009E1A77">
      <w:pPr>
        <w:bidi w:val="0"/>
        <w:spacing w:after="0" w:line="240" w:lineRule="auto"/>
        <w:jc w:val="both"/>
        <w:rPr>
          <w:rFonts w:ascii="Simplified Arabic" w:eastAsia="Calibri" w:hAnsi="Simplified Arabic" w:cs="Simplified Arabic"/>
          <w:sz w:val="24"/>
          <w:szCs w:val="24"/>
        </w:rPr>
      </w:pPr>
      <w:r w:rsidRPr="00470550">
        <w:rPr>
          <w:rFonts w:ascii="Simplified Arabic" w:eastAsia="Calibri" w:hAnsi="Simplified Arabic" w:cs="Simplified Arabic"/>
          <w:sz w:val="24"/>
          <w:szCs w:val="24"/>
        </w:rPr>
        <w:t xml:space="preserve">As it is well known, human rights is essential topic for both national and international law. This always was a source of debate, particularly in relation to the limitations of both laws. It is not clear where one of these laws can stop its concern on human rights, so the other can start. Historically, human rights is an internal matter that no international intervention can touch it. However, and due to the failure of this law to protect human rights, international law has started to deal effectively with human rights matters. There is now, however, a new approach calling for a (internationalization of the constitution) where the international understanding of human rights should be adopted in the constitution. This will make human rights as general standards that should be respected by all national institutions. </w:t>
      </w:r>
    </w:p>
    <w:p w:rsidR="00470550" w:rsidRPr="00470550" w:rsidRDefault="00470550" w:rsidP="009E1A77">
      <w:pPr>
        <w:bidi w:val="0"/>
        <w:spacing w:after="0" w:line="240" w:lineRule="auto"/>
        <w:jc w:val="both"/>
        <w:rPr>
          <w:rFonts w:ascii="Simplified Arabic" w:eastAsia="Calibri" w:hAnsi="Simplified Arabic" w:cs="Simplified Arabic"/>
          <w:sz w:val="24"/>
          <w:szCs w:val="24"/>
        </w:rPr>
      </w:pPr>
      <w:r w:rsidRPr="00470550">
        <w:rPr>
          <w:rFonts w:ascii="Simplified Arabic" w:eastAsia="Calibri" w:hAnsi="Simplified Arabic" w:cs="Simplified Arabic"/>
          <w:sz w:val="24"/>
          <w:szCs w:val="24"/>
        </w:rPr>
        <w:t>This paper focuses on studying the international obligations of Iraq in the context of human rights by examining treaty and non-treaty obligations. It went further to examine how these obligations can be implemented at national levels and where these obligations can be carried out automatically or a legislation should be adopted to incorporate these obligations.</w:t>
      </w:r>
    </w:p>
    <w:p w:rsidR="00A3793F" w:rsidRPr="00470550" w:rsidRDefault="00A64549" w:rsidP="009E1A77">
      <w:pPr>
        <w:spacing w:after="0" w:line="240" w:lineRule="auto"/>
        <w:rPr>
          <w:rFonts w:ascii="Simplified Arabic" w:hAnsi="Simplified Arabic" w:cs="Simplified Arabic"/>
          <w:b/>
          <w:bCs/>
          <w:sz w:val="24"/>
          <w:szCs w:val="24"/>
          <w:rtl/>
          <w:lang w:bidi="ar-IQ"/>
        </w:rPr>
      </w:pPr>
      <w:proofErr w:type="spellStart"/>
      <w:r w:rsidRPr="00470550">
        <w:rPr>
          <w:rFonts w:ascii="Simplified Arabic" w:hAnsi="Simplified Arabic" w:cs="Simplified Arabic"/>
          <w:b/>
          <w:bCs/>
          <w:sz w:val="24"/>
          <w:szCs w:val="24"/>
          <w:rtl/>
          <w:lang w:bidi="ar-IQ"/>
        </w:rPr>
        <w:t>المقدمه</w:t>
      </w:r>
      <w:proofErr w:type="spellEnd"/>
      <w:r w:rsidR="000F1C9A" w:rsidRPr="00470550">
        <w:rPr>
          <w:rStyle w:val="aa"/>
          <w:rFonts w:ascii="Simplified Arabic" w:hAnsi="Simplified Arabic" w:cs="Simplified Arabic"/>
          <w:sz w:val="24"/>
          <w:szCs w:val="24"/>
          <w:rtl/>
          <w:lang w:bidi="ar-IQ"/>
        </w:rPr>
        <w:footnoteReference w:id="1"/>
      </w:r>
    </w:p>
    <w:p w:rsidR="00A64549" w:rsidRPr="00470550" w:rsidRDefault="00DA4D79" w:rsidP="009E1A77">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64549" w:rsidRPr="00470550">
        <w:rPr>
          <w:rFonts w:ascii="Simplified Arabic" w:hAnsi="Simplified Arabic" w:cs="Simplified Arabic"/>
          <w:sz w:val="24"/>
          <w:szCs w:val="24"/>
          <w:rtl/>
          <w:lang w:bidi="ar-IQ"/>
        </w:rPr>
        <w:t>مثلث اوضاع العراق مادة مهمه للعديد من التقارير الصادرة عن المنضمات الدولية كنتيجة للانتهاكات المستمرة التي تتعرض لها خلال ف</w:t>
      </w:r>
      <w:r>
        <w:rPr>
          <w:rFonts w:ascii="Simplified Arabic" w:hAnsi="Simplified Arabic" w:cs="Simplified Arabic"/>
          <w:sz w:val="24"/>
          <w:szCs w:val="24"/>
          <w:rtl/>
          <w:lang w:bidi="ar-IQ"/>
        </w:rPr>
        <w:t>ترات الحكم المتعاقبة على العراق</w:t>
      </w:r>
      <w:r w:rsidR="00A64549" w:rsidRPr="00470550">
        <w:rPr>
          <w:rFonts w:ascii="Simplified Arabic" w:hAnsi="Simplified Arabic" w:cs="Simplified Arabic"/>
          <w:sz w:val="24"/>
          <w:szCs w:val="24"/>
          <w:rtl/>
          <w:lang w:bidi="ar-IQ"/>
        </w:rPr>
        <w:t xml:space="preserve">، واثيرت اشكاليات متعددة تتعلق بهذا الموضوع منها طبيعة التزامات العراق الخاصة بحقوق الانسان والقيمة القانونية للنصوص الدستورية المتعلقة بحقوق الانسان  واثارها ايجابيا و سلبا على </w:t>
      </w:r>
      <w:r w:rsidR="00AC4962" w:rsidRPr="00470550">
        <w:rPr>
          <w:rFonts w:ascii="Simplified Arabic" w:hAnsi="Simplified Arabic" w:cs="Simplified Arabic"/>
          <w:sz w:val="24"/>
          <w:szCs w:val="24"/>
          <w:rtl/>
          <w:lang w:bidi="ar-IQ"/>
        </w:rPr>
        <w:t>وضع حقوق الانسان في العراق ومن</w:t>
      </w:r>
      <w:r w:rsidR="00AC4962" w:rsidRPr="00470550">
        <w:rPr>
          <w:rFonts w:ascii="Simplified Arabic" w:hAnsi="Simplified Arabic" w:cs="Simplified Arabic"/>
          <w:sz w:val="24"/>
          <w:szCs w:val="24"/>
          <w:lang w:bidi="ar-IQ"/>
        </w:rPr>
        <w:t xml:space="preserve"> </w:t>
      </w:r>
      <w:r w:rsidR="00A64549" w:rsidRPr="00470550">
        <w:rPr>
          <w:rFonts w:ascii="Simplified Arabic" w:hAnsi="Simplified Arabic" w:cs="Simplified Arabic"/>
          <w:sz w:val="24"/>
          <w:szCs w:val="24"/>
          <w:rtl/>
          <w:lang w:bidi="ar-IQ"/>
        </w:rPr>
        <w:t>ثم جدوى وسائل الحماية المقررة دوليا او تلك المعتمدة بموجب الشرعية الدولية لحقوق الانسان .</w:t>
      </w:r>
    </w:p>
    <w:p w:rsidR="00A64549" w:rsidRPr="00470550" w:rsidRDefault="00A64549" w:rsidP="009E1A77">
      <w:pPr>
        <w:spacing w:after="0" w:line="240" w:lineRule="auto"/>
        <w:jc w:val="both"/>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 xml:space="preserve">ان موضوع حقوق الانسان من المواضيع </w:t>
      </w:r>
      <w:proofErr w:type="spellStart"/>
      <w:r w:rsidRPr="00470550">
        <w:rPr>
          <w:rFonts w:ascii="Simplified Arabic" w:hAnsi="Simplified Arabic" w:cs="Simplified Arabic"/>
          <w:sz w:val="24"/>
          <w:szCs w:val="24"/>
          <w:rtl/>
          <w:lang w:bidi="ar-IQ"/>
        </w:rPr>
        <w:t>المهمه</w:t>
      </w:r>
      <w:proofErr w:type="spellEnd"/>
      <w:r w:rsidRPr="00470550">
        <w:rPr>
          <w:rFonts w:ascii="Simplified Arabic" w:hAnsi="Simplified Arabic" w:cs="Simplified Arabic"/>
          <w:sz w:val="24"/>
          <w:szCs w:val="24"/>
          <w:rtl/>
          <w:lang w:bidi="ar-IQ"/>
        </w:rPr>
        <w:t xml:space="preserve"> على صعيد القانون الدولي و الداخلي على حدا " سواء كونها مادة وموضوع لكل</w:t>
      </w:r>
      <w:r w:rsidR="00AC4962" w:rsidRPr="00470550">
        <w:rPr>
          <w:rFonts w:ascii="Simplified Arabic" w:hAnsi="Simplified Arabic" w:cs="Simplified Arabic"/>
          <w:sz w:val="24"/>
          <w:szCs w:val="24"/>
          <w:rtl/>
          <w:lang w:bidi="ar-IQ"/>
        </w:rPr>
        <w:t>ا القانونين</w:t>
      </w:r>
      <w:r w:rsidRPr="00470550">
        <w:rPr>
          <w:rFonts w:ascii="Simplified Arabic" w:hAnsi="Simplified Arabic" w:cs="Simplified Arabic"/>
          <w:sz w:val="24"/>
          <w:szCs w:val="24"/>
          <w:rtl/>
          <w:lang w:bidi="ar-IQ"/>
        </w:rPr>
        <w:t xml:space="preserve"> مما اث</w:t>
      </w:r>
      <w:r w:rsidR="00AC4962" w:rsidRPr="00470550">
        <w:rPr>
          <w:rFonts w:ascii="Simplified Arabic" w:hAnsi="Simplified Arabic" w:cs="Simplified Arabic"/>
          <w:sz w:val="24"/>
          <w:szCs w:val="24"/>
          <w:rtl/>
          <w:lang w:bidi="ar-IQ"/>
        </w:rPr>
        <w:t>ا</w:t>
      </w:r>
      <w:r w:rsidRPr="00470550">
        <w:rPr>
          <w:rFonts w:ascii="Simplified Arabic" w:hAnsi="Simplified Arabic" w:cs="Simplified Arabic"/>
          <w:sz w:val="24"/>
          <w:szCs w:val="24"/>
          <w:rtl/>
          <w:lang w:bidi="ar-IQ"/>
        </w:rPr>
        <w:t>ر جدلا</w:t>
      </w:r>
      <w:r w:rsidR="005C7068" w:rsidRPr="00470550">
        <w:rPr>
          <w:rFonts w:ascii="Simplified Arabic" w:hAnsi="Simplified Arabic" w:cs="Simplified Arabic"/>
          <w:sz w:val="24"/>
          <w:szCs w:val="24"/>
          <w:rtl/>
          <w:lang w:bidi="ar-IQ"/>
        </w:rPr>
        <w:t xml:space="preserve">ً </w:t>
      </w:r>
      <w:r w:rsidRPr="00470550">
        <w:rPr>
          <w:rFonts w:ascii="Simplified Arabic" w:hAnsi="Simplified Arabic" w:cs="Simplified Arabic"/>
          <w:sz w:val="24"/>
          <w:szCs w:val="24"/>
          <w:rtl/>
          <w:lang w:bidi="ar-IQ"/>
        </w:rPr>
        <w:t xml:space="preserve">في اغلب الاحيان بسبب ذلك وفي الجانب الاخر عمل على ايجاد تنسيق بين القوانين لمعالجة المشاكل </w:t>
      </w:r>
      <w:r w:rsidR="00DA4D79">
        <w:rPr>
          <w:rFonts w:ascii="Simplified Arabic" w:hAnsi="Simplified Arabic" w:cs="Simplified Arabic"/>
          <w:sz w:val="24"/>
          <w:szCs w:val="24"/>
          <w:rtl/>
          <w:lang w:bidi="ar-IQ"/>
        </w:rPr>
        <w:t>المثار بسبب التعرض لهذا الموضوع</w:t>
      </w:r>
      <w:r w:rsidRPr="00470550">
        <w:rPr>
          <w:rFonts w:ascii="Simplified Arabic" w:hAnsi="Simplified Arabic" w:cs="Simplified Arabic"/>
          <w:sz w:val="24"/>
          <w:szCs w:val="24"/>
          <w:rtl/>
          <w:lang w:bidi="ar-IQ"/>
        </w:rPr>
        <w:t>، فحقوق الانسان نشأة كمسألة داخلية يستأثر بمعالجتها ا</w:t>
      </w:r>
      <w:r w:rsidR="00DA4D79">
        <w:rPr>
          <w:rFonts w:ascii="Simplified Arabic" w:hAnsi="Simplified Arabic" w:cs="Simplified Arabic"/>
          <w:sz w:val="24"/>
          <w:szCs w:val="24"/>
          <w:rtl/>
          <w:lang w:bidi="ar-IQ"/>
        </w:rPr>
        <w:t>لقانون الداخلي</w:t>
      </w:r>
      <w:r w:rsidRPr="00470550">
        <w:rPr>
          <w:rFonts w:ascii="Simplified Arabic" w:hAnsi="Simplified Arabic" w:cs="Simplified Arabic"/>
          <w:sz w:val="24"/>
          <w:szCs w:val="24"/>
          <w:rtl/>
          <w:lang w:bidi="ar-IQ"/>
        </w:rPr>
        <w:t>، وبسبب عجز هذا القانون عن تو</w:t>
      </w:r>
      <w:r w:rsidR="00DA4D79">
        <w:rPr>
          <w:rFonts w:ascii="Simplified Arabic" w:hAnsi="Simplified Arabic" w:cs="Simplified Arabic"/>
          <w:sz w:val="24"/>
          <w:szCs w:val="24"/>
          <w:rtl/>
          <w:lang w:bidi="ar-IQ"/>
        </w:rPr>
        <w:t>فير الحماية الكافية لهذه الحقوق</w:t>
      </w:r>
      <w:r w:rsidRPr="00470550">
        <w:rPr>
          <w:rFonts w:ascii="Simplified Arabic" w:hAnsi="Simplified Arabic" w:cs="Simplified Arabic"/>
          <w:sz w:val="24"/>
          <w:szCs w:val="24"/>
          <w:rtl/>
          <w:lang w:bidi="ar-IQ"/>
        </w:rPr>
        <w:t>، اخذ المجتمع الدولي يهتم بتناولها باعتبارها من المواضيع الداخلة في اختصاصه .</w:t>
      </w:r>
    </w:p>
    <w:p w:rsidR="00301583" w:rsidRPr="00470550" w:rsidRDefault="00DA4D79" w:rsidP="009E1A77">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64549" w:rsidRPr="00470550">
        <w:rPr>
          <w:rFonts w:ascii="Simplified Arabic" w:hAnsi="Simplified Arabic" w:cs="Simplified Arabic"/>
          <w:sz w:val="24"/>
          <w:szCs w:val="24"/>
          <w:rtl/>
          <w:lang w:bidi="ar-IQ"/>
        </w:rPr>
        <w:t>ومع ذلك</w:t>
      </w:r>
      <w:r w:rsidR="00AC44D9" w:rsidRPr="00470550">
        <w:rPr>
          <w:rFonts w:ascii="Simplified Arabic" w:hAnsi="Simplified Arabic" w:cs="Simplified Arabic"/>
          <w:sz w:val="24"/>
          <w:szCs w:val="24"/>
          <w:rtl/>
          <w:lang w:bidi="ar-IQ"/>
        </w:rPr>
        <w:t xml:space="preserve"> فأن الاتجاه الحديث يميل الى تبني معادلة جديده مفادها ان حماية حقوق الانسان يجب ان تمر بمراحل متعددة اولها القانون الداخلي وفق فكرة (تدويل الدستور)  ومن ثم اذا عجز هذا القانون عن توفير الحماية المطلوبة يأتي دور وسائل الحماية الدولية لتعمل على تحقيق </w:t>
      </w:r>
      <w:proofErr w:type="spellStart"/>
      <w:r w:rsidR="00AC44D9" w:rsidRPr="00470550">
        <w:rPr>
          <w:rFonts w:ascii="Simplified Arabic" w:hAnsi="Simplified Arabic" w:cs="Simplified Arabic"/>
          <w:sz w:val="24"/>
          <w:szCs w:val="24"/>
          <w:rtl/>
          <w:lang w:bidi="ar-IQ"/>
        </w:rPr>
        <w:t>ماعجزت</w:t>
      </w:r>
      <w:proofErr w:type="spellEnd"/>
      <w:r w:rsidR="00AC44D9" w:rsidRPr="00470550">
        <w:rPr>
          <w:rFonts w:ascii="Simplified Arabic" w:hAnsi="Simplified Arabic" w:cs="Simplified Arabic"/>
          <w:sz w:val="24"/>
          <w:szCs w:val="24"/>
          <w:rtl/>
          <w:lang w:bidi="ar-IQ"/>
        </w:rPr>
        <w:t xml:space="preserve"> عن تحقيقه وسائل الحماية المقررة </w:t>
      </w:r>
      <w:r w:rsidR="00301583" w:rsidRPr="00470550">
        <w:rPr>
          <w:rFonts w:ascii="Simplified Arabic" w:hAnsi="Simplified Arabic" w:cs="Simplified Arabic"/>
          <w:sz w:val="24"/>
          <w:szCs w:val="24"/>
          <w:rtl/>
          <w:lang w:bidi="ar-IQ"/>
        </w:rPr>
        <w:t xml:space="preserve">بموجب القانون الداخلي . </w:t>
      </w:r>
    </w:p>
    <w:p w:rsidR="00F172A7" w:rsidRPr="00470550" w:rsidRDefault="00301583" w:rsidP="009E1A77">
      <w:pPr>
        <w:spacing w:after="0" w:line="240" w:lineRule="auto"/>
        <w:jc w:val="both"/>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lastRenderedPageBreak/>
        <w:t xml:space="preserve">وحتى في هذه الحالة فالموضوع </w:t>
      </w:r>
      <w:proofErr w:type="spellStart"/>
      <w:r w:rsidRPr="00470550">
        <w:rPr>
          <w:rFonts w:ascii="Simplified Arabic" w:hAnsi="Simplified Arabic" w:cs="Simplified Arabic"/>
          <w:sz w:val="24"/>
          <w:szCs w:val="24"/>
          <w:rtl/>
          <w:lang w:bidi="ar-IQ"/>
        </w:rPr>
        <w:t>لايخلو</w:t>
      </w:r>
      <w:proofErr w:type="spellEnd"/>
      <w:r w:rsidRPr="00470550">
        <w:rPr>
          <w:rFonts w:ascii="Simplified Arabic" w:hAnsi="Simplified Arabic" w:cs="Simplified Arabic"/>
          <w:sz w:val="24"/>
          <w:szCs w:val="24"/>
          <w:rtl/>
          <w:lang w:bidi="ar-IQ"/>
        </w:rPr>
        <w:t xml:space="preserve"> من مشاكل اهمها تلك المتعلقة بطريقة نفاذ القواعد الدولية ضمن مجال القانون الداخلي خاصة اذا تعلق الامر بموضوع طالما عدته الدول ضمن مجالها الداخلي</w:t>
      </w:r>
    </w:p>
    <w:p w:rsidR="00F172A7" w:rsidRPr="00470550" w:rsidRDefault="00F172A7" w:rsidP="009E1A77">
      <w:pPr>
        <w:spacing w:after="0" w:line="240" w:lineRule="auto"/>
        <w:jc w:val="both"/>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وعلى اساس ذلك سنحاول في هذا البحث التركز على اهم الالتزامات الدولية الخاصة بحقوق الانسان وذلك في مبحثين ، وكما يلي :-</w:t>
      </w:r>
    </w:p>
    <w:p w:rsidR="00F172A7" w:rsidRPr="00470550" w:rsidRDefault="00F172A7" w:rsidP="009E1A77">
      <w:pPr>
        <w:spacing w:after="0" w:line="240" w:lineRule="auto"/>
        <w:jc w:val="both"/>
        <w:rPr>
          <w:rFonts w:ascii="Simplified Arabic" w:hAnsi="Simplified Arabic" w:cs="Simplified Arabic"/>
          <w:b/>
          <w:bCs/>
          <w:sz w:val="24"/>
          <w:szCs w:val="24"/>
          <w:rtl/>
          <w:lang w:bidi="ar-IQ"/>
        </w:rPr>
      </w:pPr>
      <w:r w:rsidRPr="00470550">
        <w:rPr>
          <w:rFonts w:ascii="Simplified Arabic" w:hAnsi="Simplified Arabic" w:cs="Simplified Arabic"/>
          <w:b/>
          <w:bCs/>
          <w:sz w:val="24"/>
          <w:szCs w:val="24"/>
          <w:rtl/>
          <w:lang w:bidi="ar-IQ"/>
        </w:rPr>
        <w:t>المبحث : الأول نطاق الالتزامات الدولية و القانونية في مجال حقوق الإنسان</w:t>
      </w:r>
    </w:p>
    <w:p w:rsidR="00F172A7" w:rsidRPr="00470550" w:rsidRDefault="00F172A7" w:rsidP="009E1A77">
      <w:pPr>
        <w:spacing w:after="0" w:line="240" w:lineRule="auto"/>
        <w:jc w:val="both"/>
        <w:rPr>
          <w:rFonts w:ascii="Simplified Arabic" w:hAnsi="Simplified Arabic" w:cs="Simplified Arabic"/>
          <w:b/>
          <w:bCs/>
          <w:sz w:val="24"/>
          <w:szCs w:val="24"/>
          <w:rtl/>
          <w:lang w:bidi="ar-IQ"/>
        </w:rPr>
      </w:pPr>
      <w:r w:rsidRPr="00470550">
        <w:rPr>
          <w:rFonts w:ascii="Simplified Arabic" w:hAnsi="Simplified Arabic" w:cs="Simplified Arabic"/>
          <w:b/>
          <w:bCs/>
          <w:sz w:val="24"/>
          <w:szCs w:val="24"/>
          <w:rtl/>
          <w:lang w:bidi="ar-IQ"/>
        </w:rPr>
        <w:t>المطلب الأول : الالتزامات الدولية التعاقدية</w:t>
      </w:r>
    </w:p>
    <w:p w:rsidR="00F172A7" w:rsidRPr="00470550" w:rsidRDefault="00F172A7" w:rsidP="009E1A77">
      <w:pPr>
        <w:spacing w:after="0" w:line="240" w:lineRule="auto"/>
        <w:jc w:val="both"/>
        <w:rPr>
          <w:rFonts w:ascii="Simplified Arabic" w:hAnsi="Simplified Arabic" w:cs="Simplified Arabic"/>
          <w:b/>
          <w:bCs/>
          <w:sz w:val="24"/>
          <w:szCs w:val="24"/>
          <w:rtl/>
          <w:lang w:bidi="ar-IQ"/>
        </w:rPr>
      </w:pPr>
      <w:r w:rsidRPr="00470550">
        <w:rPr>
          <w:rFonts w:ascii="Simplified Arabic" w:hAnsi="Simplified Arabic" w:cs="Simplified Arabic"/>
          <w:b/>
          <w:bCs/>
          <w:sz w:val="24"/>
          <w:szCs w:val="24"/>
          <w:rtl/>
          <w:lang w:bidi="ar-IQ"/>
        </w:rPr>
        <w:t xml:space="preserve">المطلب الثاني الالتزامات الدولية غير </w:t>
      </w:r>
      <w:proofErr w:type="spellStart"/>
      <w:r w:rsidRPr="00470550">
        <w:rPr>
          <w:rFonts w:ascii="Simplified Arabic" w:hAnsi="Simplified Arabic" w:cs="Simplified Arabic"/>
          <w:b/>
          <w:bCs/>
          <w:sz w:val="24"/>
          <w:szCs w:val="24"/>
          <w:rtl/>
          <w:lang w:bidi="ar-IQ"/>
        </w:rPr>
        <w:t>المتعاقدية</w:t>
      </w:r>
      <w:proofErr w:type="spellEnd"/>
    </w:p>
    <w:p w:rsidR="00F172A7" w:rsidRPr="00470550" w:rsidRDefault="00F172A7" w:rsidP="009E1A77">
      <w:pPr>
        <w:spacing w:after="0" w:line="240" w:lineRule="auto"/>
        <w:jc w:val="both"/>
        <w:rPr>
          <w:rFonts w:ascii="Simplified Arabic" w:hAnsi="Simplified Arabic" w:cs="Simplified Arabic"/>
          <w:b/>
          <w:bCs/>
          <w:sz w:val="24"/>
          <w:szCs w:val="24"/>
          <w:rtl/>
          <w:lang w:bidi="ar-IQ"/>
        </w:rPr>
      </w:pPr>
      <w:r w:rsidRPr="00470550">
        <w:rPr>
          <w:rFonts w:ascii="Simplified Arabic" w:hAnsi="Simplified Arabic" w:cs="Simplified Arabic"/>
          <w:b/>
          <w:bCs/>
          <w:sz w:val="24"/>
          <w:szCs w:val="24"/>
          <w:rtl/>
          <w:lang w:bidi="ar-IQ"/>
        </w:rPr>
        <w:t>المبحث الثاني : التزامات العراق الدولية في مجال حقوق الإنسان .</w:t>
      </w:r>
    </w:p>
    <w:p w:rsidR="00A64549" w:rsidRPr="00470550" w:rsidRDefault="00F172A7" w:rsidP="009E1A77">
      <w:pPr>
        <w:spacing w:after="0" w:line="240" w:lineRule="auto"/>
        <w:jc w:val="both"/>
        <w:rPr>
          <w:rFonts w:ascii="Simplified Arabic" w:hAnsi="Simplified Arabic" w:cs="Simplified Arabic"/>
          <w:b/>
          <w:bCs/>
          <w:sz w:val="24"/>
          <w:szCs w:val="24"/>
          <w:rtl/>
          <w:lang w:bidi="ar-IQ"/>
        </w:rPr>
      </w:pPr>
      <w:r w:rsidRPr="00470550">
        <w:rPr>
          <w:rFonts w:ascii="Simplified Arabic" w:hAnsi="Simplified Arabic" w:cs="Simplified Arabic"/>
          <w:b/>
          <w:bCs/>
          <w:sz w:val="24"/>
          <w:szCs w:val="24"/>
          <w:rtl/>
          <w:lang w:bidi="ar-IQ"/>
        </w:rPr>
        <w:t>الخاتمة.</w:t>
      </w:r>
      <w:r w:rsidR="00301583" w:rsidRPr="00470550">
        <w:rPr>
          <w:rFonts w:ascii="Simplified Arabic" w:hAnsi="Simplified Arabic" w:cs="Simplified Arabic"/>
          <w:b/>
          <w:bCs/>
          <w:sz w:val="24"/>
          <w:szCs w:val="24"/>
          <w:rtl/>
          <w:lang w:bidi="ar-IQ"/>
        </w:rPr>
        <w:t xml:space="preserve"> </w:t>
      </w:r>
      <w:r w:rsidR="00AC44D9" w:rsidRPr="00470550">
        <w:rPr>
          <w:rFonts w:ascii="Simplified Arabic" w:hAnsi="Simplified Arabic" w:cs="Simplified Arabic"/>
          <w:b/>
          <w:bCs/>
          <w:sz w:val="24"/>
          <w:szCs w:val="24"/>
          <w:rtl/>
          <w:lang w:bidi="ar-IQ"/>
        </w:rPr>
        <w:t xml:space="preserve"> </w:t>
      </w:r>
      <w:r w:rsidR="00A64549" w:rsidRPr="00470550">
        <w:rPr>
          <w:rFonts w:ascii="Simplified Arabic" w:hAnsi="Simplified Arabic" w:cs="Simplified Arabic"/>
          <w:b/>
          <w:bCs/>
          <w:sz w:val="24"/>
          <w:szCs w:val="24"/>
          <w:rtl/>
          <w:lang w:bidi="ar-IQ"/>
        </w:rPr>
        <w:t xml:space="preserve">  </w:t>
      </w:r>
    </w:p>
    <w:p w:rsidR="00F172A7" w:rsidRPr="00470550" w:rsidRDefault="00DA4D79" w:rsidP="009E1A77">
      <w:pPr>
        <w:spacing w:after="0" w:line="240" w:lineRule="auto"/>
        <w:rPr>
          <w:rFonts w:ascii="Simplified Arabic" w:hAnsi="Simplified Arabic" w:cs="Simplified Arabic"/>
          <w:b/>
          <w:bCs/>
          <w:sz w:val="24"/>
          <w:szCs w:val="24"/>
          <w:rtl/>
        </w:rPr>
      </w:pPr>
      <w:r>
        <w:rPr>
          <w:rFonts w:ascii="Simplified Arabic" w:hAnsi="Simplified Arabic" w:cs="Simplified Arabic" w:hint="cs"/>
          <w:b/>
          <w:bCs/>
          <w:sz w:val="24"/>
          <w:szCs w:val="24"/>
          <w:rtl/>
          <w:lang w:bidi="ar-IQ"/>
        </w:rPr>
        <w:t xml:space="preserve">                                                        </w:t>
      </w:r>
      <w:r w:rsidR="00F172A7" w:rsidRPr="00470550">
        <w:rPr>
          <w:rFonts w:ascii="Simplified Arabic" w:hAnsi="Simplified Arabic" w:cs="Simplified Arabic"/>
          <w:b/>
          <w:bCs/>
          <w:sz w:val="24"/>
          <w:szCs w:val="24"/>
          <w:rtl/>
        </w:rPr>
        <w:t>المبحث الدول</w:t>
      </w:r>
    </w:p>
    <w:p w:rsidR="00F172A7" w:rsidRPr="00470550" w:rsidRDefault="00F172A7" w:rsidP="009E1A77">
      <w:pPr>
        <w:spacing w:after="0" w:line="240" w:lineRule="auto"/>
        <w:jc w:val="center"/>
        <w:rPr>
          <w:rFonts w:ascii="Simplified Arabic" w:hAnsi="Simplified Arabic" w:cs="Simplified Arabic"/>
          <w:sz w:val="24"/>
          <w:szCs w:val="24"/>
          <w:rtl/>
        </w:rPr>
      </w:pPr>
      <w:r w:rsidRPr="00470550">
        <w:rPr>
          <w:rFonts w:ascii="Simplified Arabic" w:hAnsi="Simplified Arabic" w:cs="Simplified Arabic"/>
          <w:b/>
          <w:bCs/>
          <w:sz w:val="24"/>
          <w:szCs w:val="24"/>
          <w:rtl/>
        </w:rPr>
        <w:t>نطاق الالتزامات القانونية الدولية في مجال حقوق الانسان</w:t>
      </w:r>
    </w:p>
    <w:p w:rsidR="00F172A7" w:rsidRPr="00470550" w:rsidRDefault="00F172A7"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اصبحت حقوق الانسان من أهم المواضيع التي تستأثر باهتمام المجتمع الدولي وهي تشكل التزاما دوليا على عاتق الدول نابعاً من انضمامها لاتفاقيات دولية متعلقة</w:t>
      </w:r>
      <w:r w:rsidR="00AC4962" w:rsidRPr="00470550">
        <w:rPr>
          <w:rFonts w:ascii="Simplified Arabic" w:hAnsi="Simplified Arabic" w:cs="Simplified Arabic"/>
          <w:sz w:val="24"/>
          <w:szCs w:val="24"/>
          <w:rtl/>
        </w:rPr>
        <w:t xml:space="preserve"> بحقوق</w:t>
      </w:r>
      <w:r w:rsidRPr="00470550">
        <w:rPr>
          <w:rFonts w:ascii="Simplified Arabic" w:hAnsi="Simplified Arabic" w:cs="Simplified Arabic"/>
          <w:sz w:val="24"/>
          <w:szCs w:val="24"/>
          <w:rtl/>
        </w:rPr>
        <w:t xml:space="preserve"> الإنسان</w:t>
      </w:r>
      <w:r w:rsidR="00AC4962" w:rsidRPr="00470550">
        <w:rPr>
          <w:rFonts w:ascii="Simplified Arabic" w:hAnsi="Simplified Arabic" w:cs="Simplified Arabic"/>
          <w:sz w:val="24"/>
          <w:szCs w:val="24"/>
          <w:rtl/>
        </w:rPr>
        <w:t xml:space="preserve"> </w:t>
      </w:r>
      <w:proofErr w:type="spellStart"/>
      <w:r w:rsidR="00AC4962" w:rsidRPr="00470550">
        <w:rPr>
          <w:rFonts w:ascii="Simplified Arabic" w:hAnsi="Simplified Arabic" w:cs="Simplified Arabic"/>
          <w:sz w:val="24"/>
          <w:szCs w:val="24"/>
          <w:rtl/>
        </w:rPr>
        <w:t>بالاضافة</w:t>
      </w:r>
      <w:proofErr w:type="spellEnd"/>
      <w:r w:rsidR="00AC4962" w:rsidRPr="00470550">
        <w:rPr>
          <w:rFonts w:ascii="Simplified Arabic" w:hAnsi="Simplified Arabic" w:cs="Simplified Arabic"/>
          <w:sz w:val="24"/>
          <w:szCs w:val="24"/>
          <w:rtl/>
        </w:rPr>
        <w:t xml:space="preserve"> الى الالتزامات المتعلقة بعمل المنظمات الدولية المعنية بحقوق الانسان</w:t>
      </w:r>
      <w:r w:rsidRPr="00470550">
        <w:rPr>
          <w:rFonts w:ascii="Simplified Arabic" w:hAnsi="Simplified Arabic" w:cs="Simplified Arabic"/>
          <w:sz w:val="24"/>
          <w:szCs w:val="24"/>
          <w:rtl/>
        </w:rPr>
        <w:t xml:space="preserve"> كون  هذه المواضيع لم تعد حكرا على الدول، و بغية الإحاطة بالالتزامات الدولية المتعلقة بحقوق الإنسان لابد من دراسة هذا الموضوع من جانبين يتعلق الأول بالالتزامات التعاقدية بينما يهتم الأخر بدراسة الالتزامات غير التعاقدية، وهذا ما سوف نتناوله في المطلبين </w:t>
      </w:r>
      <w:proofErr w:type="spellStart"/>
      <w:r w:rsidRPr="00470550">
        <w:rPr>
          <w:rFonts w:ascii="Simplified Arabic" w:hAnsi="Simplified Arabic" w:cs="Simplified Arabic"/>
          <w:sz w:val="24"/>
          <w:szCs w:val="24"/>
          <w:rtl/>
        </w:rPr>
        <w:t>الاتيين</w:t>
      </w:r>
      <w:proofErr w:type="spellEnd"/>
      <w:r w:rsidRPr="00470550">
        <w:rPr>
          <w:rFonts w:ascii="Simplified Arabic" w:hAnsi="Simplified Arabic" w:cs="Simplified Arabic"/>
          <w:sz w:val="24"/>
          <w:szCs w:val="24"/>
          <w:rtl/>
        </w:rPr>
        <w:t xml:space="preserve"> :-</w:t>
      </w:r>
    </w:p>
    <w:p w:rsidR="00F172A7" w:rsidRPr="00470550" w:rsidRDefault="00F172A7" w:rsidP="009E1A77">
      <w:pPr>
        <w:spacing w:after="0" w:line="240" w:lineRule="auto"/>
        <w:jc w:val="center"/>
        <w:rPr>
          <w:rFonts w:ascii="Simplified Arabic" w:hAnsi="Simplified Arabic" w:cs="Simplified Arabic"/>
          <w:b/>
          <w:bCs/>
          <w:sz w:val="24"/>
          <w:szCs w:val="24"/>
          <w:rtl/>
        </w:rPr>
      </w:pPr>
      <w:r w:rsidRPr="00470550">
        <w:rPr>
          <w:rFonts w:ascii="Simplified Arabic" w:hAnsi="Simplified Arabic" w:cs="Simplified Arabic"/>
          <w:b/>
          <w:bCs/>
          <w:sz w:val="24"/>
          <w:szCs w:val="24"/>
          <w:rtl/>
        </w:rPr>
        <w:t>المطلب الدول</w:t>
      </w:r>
    </w:p>
    <w:p w:rsidR="0034255B" w:rsidRPr="00470550" w:rsidRDefault="0034255B" w:rsidP="009E1A77">
      <w:pPr>
        <w:spacing w:after="0" w:line="240" w:lineRule="auto"/>
        <w:jc w:val="center"/>
        <w:rPr>
          <w:rFonts w:ascii="Simplified Arabic" w:hAnsi="Simplified Arabic" w:cs="Simplified Arabic"/>
          <w:sz w:val="24"/>
          <w:szCs w:val="24"/>
          <w:rtl/>
        </w:rPr>
      </w:pPr>
      <w:r w:rsidRPr="00470550">
        <w:rPr>
          <w:rFonts w:ascii="Simplified Arabic" w:hAnsi="Simplified Arabic" w:cs="Simplified Arabic"/>
          <w:b/>
          <w:bCs/>
          <w:sz w:val="24"/>
          <w:szCs w:val="24"/>
          <w:rtl/>
        </w:rPr>
        <w:t>الالتزامات التعاقدية</w:t>
      </w:r>
    </w:p>
    <w:p w:rsidR="00F172A7" w:rsidRPr="00470550" w:rsidRDefault="00AC4962"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ت</w:t>
      </w:r>
      <w:r w:rsidR="00F172A7" w:rsidRPr="00470550">
        <w:rPr>
          <w:rFonts w:ascii="Simplified Arabic" w:hAnsi="Simplified Arabic" w:cs="Simplified Arabic"/>
          <w:sz w:val="24"/>
          <w:szCs w:val="24"/>
          <w:rtl/>
        </w:rPr>
        <w:t>مثل الاتفاقيات الدولية معيارا مهما في حسم الجدل الدائر حول</w:t>
      </w:r>
      <w:r w:rsidR="0034255B" w:rsidRPr="00470550">
        <w:rPr>
          <w:rFonts w:ascii="Simplified Arabic" w:hAnsi="Simplified Arabic" w:cs="Simplified Arabic"/>
          <w:sz w:val="24"/>
          <w:szCs w:val="24"/>
          <w:rtl/>
        </w:rPr>
        <w:t xml:space="preserve"> اهلية</w:t>
      </w:r>
      <w:r w:rsidR="00F172A7" w:rsidRPr="00470550">
        <w:rPr>
          <w:rFonts w:ascii="Simplified Arabic" w:hAnsi="Simplified Arabic" w:cs="Simplified Arabic"/>
          <w:sz w:val="24"/>
          <w:szCs w:val="24"/>
          <w:rtl/>
        </w:rPr>
        <w:t xml:space="preserve"> المجتمع الدولي في تناول قضايا حقوق الإنسان، </w:t>
      </w:r>
      <w:proofErr w:type="spellStart"/>
      <w:r w:rsidR="00F172A7" w:rsidRPr="00470550">
        <w:rPr>
          <w:rFonts w:ascii="Simplified Arabic" w:hAnsi="Simplified Arabic" w:cs="Simplified Arabic"/>
          <w:sz w:val="24"/>
          <w:szCs w:val="24"/>
          <w:rtl/>
        </w:rPr>
        <w:t>فبإنظمام</w:t>
      </w:r>
      <w:proofErr w:type="spellEnd"/>
      <w:r w:rsidR="00F172A7" w:rsidRPr="00470550">
        <w:rPr>
          <w:rFonts w:ascii="Simplified Arabic" w:hAnsi="Simplified Arabic" w:cs="Simplified Arabic"/>
          <w:sz w:val="24"/>
          <w:szCs w:val="24"/>
          <w:rtl/>
        </w:rPr>
        <w:t xml:space="preserve"> الدول الى الاتفاقيات الدولية المتعلقة بحقوق الإنسان تكون قد قبلت بذلك الالتزامات التي تقررها هذه الاتفاقيات لأنها بذلك تكون قد نقلت القضايا حقوق الإنسان من الاختصاص الداخلي إلى الاختصاص الدولي والأهم من ذلك هو مقدار ما توفره هذه الاتفاقيات من حماية حقوق الإنسان وما ت</w:t>
      </w:r>
      <w:r w:rsidRPr="00470550">
        <w:rPr>
          <w:rFonts w:ascii="Simplified Arabic" w:hAnsi="Simplified Arabic" w:cs="Simplified Arabic"/>
          <w:sz w:val="24"/>
          <w:szCs w:val="24"/>
          <w:rtl/>
        </w:rPr>
        <w:t>تبناه</w:t>
      </w:r>
      <w:r w:rsidR="00F172A7" w:rsidRPr="00470550">
        <w:rPr>
          <w:rFonts w:ascii="Simplified Arabic" w:hAnsi="Simplified Arabic" w:cs="Simplified Arabic"/>
          <w:sz w:val="24"/>
          <w:szCs w:val="24"/>
          <w:rtl/>
        </w:rPr>
        <w:t xml:space="preserve"> من</w:t>
      </w:r>
      <w:r w:rsidRPr="00470550">
        <w:rPr>
          <w:rFonts w:ascii="Simplified Arabic" w:hAnsi="Simplified Arabic" w:cs="Simplified Arabic"/>
          <w:sz w:val="24"/>
          <w:szCs w:val="24"/>
          <w:rtl/>
        </w:rPr>
        <w:t xml:space="preserve"> </w:t>
      </w:r>
      <w:r w:rsidR="00F172A7" w:rsidRPr="00470550">
        <w:rPr>
          <w:rFonts w:ascii="Simplified Arabic" w:hAnsi="Simplified Arabic" w:cs="Simplified Arabic"/>
          <w:sz w:val="24"/>
          <w:szCs w:val="24"/>
          <w:rtl/>
        </w:rPr>
        <w:t>اليات لضمان تنفيذ هذه الحماية.</w:t>
      </w:r>
    </w:p>
    <w:p w:rsidR="00C878A5" w:rsidRPr="00470550" w:rsidRDefault="00F172A7"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 xml:space="preserve">فبمراجعة سريعة للاتفاقيات الدولية لحقوق الإنسان نجد أن أغلب هذه الاتفاقيات تلزم الدول الأعضاء بإصدار تشريعات معينة تكون </w:t>
      </w:r>
      <w:r w:rsidR="009C1083" w:rsidRPr="00470550">
        <w:rPr>
          <w:rFonts w:ascii="Simplified Arabic" w:hAnsi="Simplified Arabic" w:cs="Simplified Arabic"/>
          <w:sz w:val="24"/>
          <w:szCs w:val="24"/>
          <w:rtl/>
        </w:rPr>
        <w:t>متوافقة</w:t>
      </w:r>
      <w:r w:rsidRPr="00470550">
        <w:rPr>
          <w:rFonts w:ascii="Simplified Arabic" w:hAnsi="Simplified Arabic" w:cs="Simplified Arabic"/>
          <w:sz w:val="24"/>
          <w:szCs w:val="24"/>
          <w:rtl/>
        </w:rPr>
        <w:t xml:space="preserve"> مع ما تضمنته هذه الاتفاقيات من </w:t>
      </w:r>
      <w:r w:rsidR="00C0094C" w:rsidRPr="00470550">
        <w:rPr>
          <w:rFonts w:ascii="Simplified Arabic" w:hAnsi="Simplified Arabic" w:cs="Simplified Arabic"/>
          <w:sz w:val="24"/>
          <w:szCs w:val="24"/>
          <w:rtl/>
        </w:rPr>
        <w:t>حقو</w:t>
      </w:r>
      <w:r w:rsidRPr="00470550">
        <w:rPr>
          <w:rFonts w:ascii="Simplified Arabic" w:hAnsi="Simplified Arabic" w:cs="Simplified Arabic"/>
          <w:sz w:val="24"/>
          <w:szCs w:val="24"/>
          <w:rtl/>
        </w:rPr>
        <w:t xml:space="preserve">ق للأفراد و تدفع باتجاه تطبيق الدول </w:t>
      </w:r>
      <w:proofErr w:type="spellStart"/>
      <w:r w:rsidRPr="00470550">
        <w:rPr>
          <w:rFonts w:ascii="Simplified Arabic" w:hAnsi="Simplified Arabic" w:cs="Simplified Arabic"/>
          <w:sz w:val="24"/>
          <w:szCs w:val="24"/>
          <w:rtl/>
        </w:rPr>
        <w:t>الالتزاماتها</w:t>
      </w:r>
      <w:proofErr w:type="spellEnd"/>
      <w:r w:rsidR="00174616" w:rsidRPr="00470550">
        <w:rPr>
          <w:rStyle w:val="aa"/>
          <w:rFonts w:ascii="Simplified Arabic" w:hAnsi="Simplified Arabic" w:cs="Simplified Arabic"/>
          <w:sz w:val="24"/>
          <w:szCs w:val="24"/>
          <w:rtl/>
        </w:rPr>
        <w:footnoteReference w:id="2"/>
      </w:r>
      <w:r w:rsidRPr="00470550">
        <w:rPr>
          <w:rFonts w:ascii="Simplified Arabic" w:hAnsi="Simplified Arabic" w:cs="Simplified Arabic"/>
          <w:sz w:val="24"/>
          <w:szCs w:val="24"/>
          <w:rtl/>
        </w:rPr>
        <w:t xml:space="preserve"> من ذلك مثلا ما نصت عليه الفقرة(2) من المادة (2) من العهد الدولي الخاص بالحقوق المدنية و السياسية الذي اعتمدتها الجمعية العامة للأمم المتحدة في 16 كانون الأول 1966 ودخلت حيز النفاذ في 32 اذار 1976 والتي جاء فيها </w:t>
      </w:r>
      <w:r w:rsidRPr="00470550">
        <w:rPr>
          <w:rFonts w:ascii="Simplified Arabic" w:hAnsi="Simplified Arabic" w:cs="Simplified Arabic"/>
          <w:b/>
          <w:bCs/>
          <w:sz w:val="24"/>
          <w:szCs w:val="24"/>
          <w:rtl/>
        </w:rPr>
        <w:t>(( تتعهد كل دولة طرف في العهد ، إذا كانت تدابيرها التشريعية أو غير التشريعية القائمة لا تكفل فعلا إع</w:t>
      </w:r>
      <w:r w:rsidR="00C878A5" w:rsidRPr="00470550">
        <w:rPr>
          <w:rFonts w:ascii="Simplified Arabic" w:hAnsi="Simplified Arabic" w:cs="Simplified Arabic"/>
          <w:b/>
          <w:bCs/>
          <w:sz w:val="24"/>
          <w:szCs w:val="24"/>
          <w:rtl/>
        </w:rPr>
        <w:t>ما</w:t>
      </w:r>
      <w:r w:rsidRPr="00470550">
        <w:rPr>
          <w:rFonts w:ascii="Simplified Arabic" w:hAnsi="Simplified Arabic" w:cs="Simplified Arabic"/>
          <w:b/>
          <w:bCs/>
          <w:sz w:val="24"/>
          <w:szCs w:val="24"/>
          <w:rtl/>
        </w:rPr>
        <w:t xml:space="preserve">ل الحقوق المعترف بها في هذا العهد، بأن </w:t>
      </w:r>
      <w:r w:rsidR="00113BC2" w:rsidRPr="00470550">
        <w:rPr>
          <w:rFonts w:ascii="Simplified Arabic" w:hAnsi="Simplified Arabic" w:cs="Simplified Arabic"/>
          <w:b/>
          <w:bCs/>
          <w:sz w:val="24"/>
          <w:szCs w:val="24"/>
          <w:rtl/>
        </w:rPr>
        <w:t>ت</w:t>
      </w:r>
      <w:r w:rsidRPr="00470550">
        <w:rPr>
          <w:rFonts w:ascii="Simplified Arabic" w:hAnsi="Simplified Arabic" w:cs="Simplified Arabic"/>
          <w:b/>
          <w:bCs/>
          <w:sz w:val="24"/>
          <w:szCs w:val="24"/>
          <w:rtl/>
        </w:rPr>
        <w:t>تخذ طبقاً لإجراءاتها الدستورية ولأحكام هذا العهد، ما يكون ضرورياً لهذا الإعمال من</w:t>
      </w:r>
      <w:r w:rsidR="00C878A5" w:rsidRPr="00470550">
        <w:rPr>
          <w:rFonts w:ascii="Simplified Arabic" w:hAnsi="Simplified Arabic" w:cs="Simplified Arabic"/>
          <w:b/>
          <w:bCs/>
          <w:sz w:val="24"/>
          <w:szCs w:val="24"/>
          <w:rtl/>
        </w:rPr>
        <w:t xml:space="preserve"> تدابير تشريعية )) </w:t>
      </w:r>
      <w:r w:rsidR="00C878A5" w:rsidRPr="00470550">
        <w:rPr>
          <w:rFonts w:ascii="Simplified Arabic" w:hAnsi="Simplified Arabic" w:cs="Simplified Arabic"/>
          <w:sz w:val="24"/>
          <w:szCs w:val="24"/>
          <w:rtl/>
        </w:rPr>
        <w:t xml:space="preserve">وقريبا من ذلك </w:t>
      </w:r>
      <w:proofErr w:type="spellStart"/>
      <w:r w:rsidR="00C878A5" w:rsidRPr="00470550">
        <w:rPr>
          <w:rFonts w:ascii="Simplified Arabic" w:hAnsi="Simplified Arabic" w:cs="Simplified Arabic"/>
          <w:sz w:val="24"/>
          <w:szCs w:val="24"/>
          <w:rtl/>
        </w:rPr>
        <w:t>ماجا</w:t>
      </w:r>
      <w:r w:rsidR="00113BC2" w:rsidRPr="00470550">
        <w:rPr>
          <w:rFonts w:ascii="Simplified Arabic" w:hAnsi="Simplified Arabic" w:cs="Simplified Arabic"/>
          <w:sz w:val="24"/>
          <w:szCs w:val="24"/>
          <w:rtl/>
        </w:rPr>
        <w:t>ء</w:t>
      </w:r>
      <w:r w:rsidR="00C878A5" w:rsidRPr="00470550">
        <w:rPr>
          <w:rFonts w:ascii="Simplified Arabic" w:hAnsi="Simplified Arabic" w:cs="Simplified Arabic"/>
          <w:sz w:val="24"/>
          <w:szCs w:val="24"/>
          <w:rtl/>
        </w:rPr>
        <w:t>ت</w:t>
      </w:r>
      <w:proofErr w:type="spellEnd"/>
      <w:r w:rsidR="00C878A5" w:rsidRPr="00470550">
        <w:rPr>
          <w:rFonts w:ascii="Simplified Arabic" w:hAnsi="Simplified Arabic" w:cs="Simplified Arabic"/>
          <w:sz w:val="24"/>
          <w:szCs w:val="24"/>
          <w:rtl/>
        </w:rPr>
        <w:t xml:space="preserve"> به الفقرة (1) من المادة (2) من اتفاقيات </w:t>
      </w:r>
      <w:r w:rsidRPr="00470550">
        <w:rPr>
          <w:rFonts w:ascii="Simplified Arabic" w:hAnsi="Simplified Arabic" w:cs="Simplified Arabic"/>
          <w:sz w:val="24"/>
          <w:szCs w:val="24"/>
          <w:rtl/>
        </w:rPr>
        <w:t xml:space="preserve">مناهضة التعذيب وغيره من ضروب المعاملة </w:t>
      </w:r>
      <w:proofErr w:type="spellStart"/>
      <w:r w:rsidRPr="00470550">
        <w:rPr>
          <w:rFonts w:ascii="Simplified Arabic" w:hAnsi="Simplified Arabic" w:cs="Simplified Arabic"/>
          <w:sz w:val="24"/>
          <w:szCs w:val="24"/>
          <w:rtl/>
        </w:rPr>
        <w:t>أوالعقوبة</w:t>
      </w:r>
      <w:proofErr w:type="spellEnd"/>
      <w:r w:rsidRPr="00470550">
        <w:rPr>
          <w:rFonts w:ascii="Simplified Arabic" w:hAnsi="Simplified Arabic" w:cs="Simplified Arabic"/>
          <w:sz w:val="24"/>
          <w:szCs w:val="24"/>
          <w:rtl/>
        </w:rPr>
        <w:t xml:space="preserve"> القاسية أو اللاإنسانية أو المهينة</w:t>
      </w:r>
      <w:r w:rsidR="00113BC2" w:rsidRPr="00470550">
        <w:rPr>
          <w:rFonts w:ascii="Simplified Arabic" w:hAnsi="Simplified Arabic" w:cs="Simplified Arabic"/>
          <w:sz w:val="24"/>
          <w:szCs w:val="24"/>
          <w:rtl/>
        </w:rPr>
        <w:t xml:space="preserve"> </w:t>
      </w:r>
      <w:r w:rsidRPr="00470550">
        <w:rPr>
          <w:rFonts w:ascii="Simplified Arabic" w:hAnsi="Simplified Arabic" w:cs="Simplified Arabic"/>
          <w:sz w:val="24"/>
          <w:szCs w:val="24"/>
          <w:rtl/>
        </w:rPr>
        <w:t>والتي</w:t>
      </w:r>
      <w:r w:rsidR="00C878A5" w:rsidRPr="00470550">
        <w:rPr>
          <w:rFonts w:ascii="Simplified Arabic" w:hAnsi="Simplified Arabic" w:cs="Simplified Arabic"/>
          <w:sz w:val="24"/>
          <w:szCs w:val="24"/>
          <w:rtl/>
        </w:rPr>
        <w:t xml:space="preserve"> اعتمدتها الجمعية العامة في 10 كانون الاول 1984 والتي جاء </w:t>
      </w:r>
      <w:r w:rsidR="00C878A5" w:rsidRPr="00470550">
        <w:rPr>
          <w:rFonts w:ascii="Simplified Arabic" w:hAnsi="Simplified Arabic" w:cs="Simplified Arabic"/>
          <w:sz w:val="24"/>
          <w:szCs w:val="24"/>
          <w:rtl/>
        </w:rPr>
        <w:lastRenderedPageBreak/>
        <w:t xml:space="preserve">فيها </w:t>
      </w:r>
      <w:r w:rsidR="00113BC2" w:rsidRPr="00470550">
        <w:rPr>
          <w:rFonts w:ascii="Simplified Arabic" w:hAnsi="Simplified Arabic" w:cs="Simplified Arabic"/>
          <w:b/>
          <w:bCs/>
          <w:sz w:val="24"/>
          <w:szCs w:val="24"/>
          <w:rtl/>
        </w:rPr>
        <w:t>(</w:t>
      </w:r>
      <w:r w:rsidR="00C878A5" w:rsidRPr="00470550">
        <w:rPr>
          <w:rFonts w:ascii="Simplified Arabic" w:hAnsi="Simplified Arabic" w:cs="Simplified Arabic"/>
          <w:b/>
          <w:bCs/>
          <w:sz w:val="24"/>
          <w:szCs w:val="24"/>
          <w:rtl/>
        </w:rPr>
        <w:t>( تتخذ كل الدولة طرف إجراءات تشريعية أو إدارية أو قضائية فعالة أو أية إجراءات أخرى لمنع أعمال التعذيب في أي اقليم يخضع لاختصاصها القضائي)</w:t>
      </w:r>
      <w:r w:rsidR="00113BC2" w:rsidRPr="00470550">
        <w:rPr>
          <w:rFonts w:ascii="Simplified Arabic" w:hAnsi="Simplified Arabic" w:cs="Simplified Arabic"/>
          <w:b/>
          <w:bCs/>
          <w:sz w:val="24"/>
          <w:szCs w:val="24"/>
          <w:rtl/>
        </w:rPr>
        <w:t>)</w:t>
      </w:r>
      <w:r w:rsidR="00C878A5" w:rsidRPr="00470550">
        <w:rPr>
          <w:rFonts w:ascii="Simplified Arabic" w:hAnsi="Simplified Arabic" w:cs="Simplified Arabic"/>
          <w:b/>
          <w:bCs/>
          <w:sz w:val="24"/>
          <w:szCs w:val="24"/>
          <w:rtl/>
        </w:rPr>
        <w:t>.</w:t>
      </w:r>
    </w:p>
    <w:p w:rsidR="00567138" w:rsidRPr="00470550" w:rsidRDefault="00567138"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 xml:space="preserve">وتأكيدا على ما تنطوي عليه هذه الاتفاقيات من أهمية وما تتضمنه من التزامات على الدول المنضمة إليها </w:t>
      </w:r>
      <w:r w:rsidR="00113BC2" w:rsidRPr="00470550">
        <w:rPr>
          <w:rFonts w:ascii="Simplified Arabic" w:hAnsi="Simplified Arabic" w:cs="Simplified Arabic"/>
          <w:sz w:val="24"/>
          <w:szCs w:val="24"/>
          <w:rtl/>
        </w:rPr>
        <w:t>تأتي ا</w:t>
      </w:r>
      <w:r w:rsidRPr="00470550">
        <w:rPr>
          <w:rFonts w:ascii="Simplified Arabic" w:hAnsi="Simplified Arabic" w:cs="Simplified Arabic"/>
          <w:sz w:val="24"/>
          <w:szCs w:val="24"/>
          <w:rtl/>
        </w:rPr>
        <w:t xml:space="preserve">تفاقية فينا لقانون المعاهدات لسنة 1969 في المادة (60) منها </w:t>
      </w:r>
      <w:r w:rsidR="00113BC2" w:rsidRPr="00470550">
        <w:rPr>
          <w:rFonts w:ascii="Simplified Arabic" w:hAnsi="Simplified Arabic" w:cs="Simplified Arabic"/>
          <w:sz w:val="24"/>
          <w:szCs w:val="24"/>
          <w:rtl/>
        </w:rPr>
        <w:t>لتقرر</w:t>
      </w:r>
      <w:r w:rsidRPr="00470550">
        <w:rPr>
          <w:rFonts w:ascii="Simplified Arabic" w:hAnsi="Simplified Arabic" w:cs="Simplified Arabic"/>
          <w:sz w:val="24"/>
          <w:szCs w:val="24"/>
          <w:rtl/>
        </w:rPr>
        <w:t xml:space="preserve"> بعدم إمكانية وقف سريانها أو فسخ هذه الاتفاقيات ولأي سبب كان، و تحرم بشكل خاص التعرض للنصوص المتعلقة بحماية حقوق الإنسان الواردة في المعاهدات ذات الطابع الإنساني لاسيما النصوص التي تحرم كل شكل من أشكال الانتقام بحق الأشخاص المحميين بموجب هذه </w:t>
      </w:r>
      <w:r w:rsidR="00113BC2" w:rsidRPr="00470550">
        <w:rPr>
          <w:rFonts w:ascii="Simplified Arabic" w:hAnsi="Simplified Arabic" w:cs="Simplified Arabic"/>
          <w:sz w:val="24"/>
          <w:szCs w:val="24"/>
          <w:rtl/>
        </w:rPr>
        <w:t>الاتفاقيات</w:t>
      </w:r>
      <w:r w:rsidR="00174616" w:rsidRPr="00470550">
        <w:rPr>
          <w:rStyle w:val="aa"/>
          <w:rFonts w:ascii="Simplified Arabic" w:hAnsi="Simplified Arabic" w:cs="Simplified Arabic"/>
          <w:sz w:val="24"/>
          <w:szCs w:val="24"/>
          <w:rtl/>
        </w:rPr>
        <w:footnoteReference w:id="3"/>
      </w:r>
      <w:r w:rsidR="00113BC2" w:rsidRPr="00470550">
        <w:rPr>
          <w:rFonts w:ascii="Simplified Arabic" w:hAnsi="Simplified Arabic" w:cs="Simplified Arabic"/>
          <w:sz w:val="24"/>
          <w:szCs w:val="24"/>
          <w:rtl/>
        </w:rPr>
        <w:t>,</w:t>
      </w:r>
      <w:r w:rsidRPr="00470550">
        <w:rPr>
          <w:rFonts w:ascii="Simplified Arabic" w:hAnsi="Simplified Arabic" w:cs="Simplified Arabic"/>
          <w:sz w:val="24"/>
          <w:szCs w:val="24"/>
          <w:rtl/>
        </w:rPr>
        <w:t xml:space="preserve"> وبنفس الاتجاه نجد أن المحكمة الدولية الأمريكية الحقوق الإنسان تؤكد على ذلك في ضوء تفسيرها للمادة (64) من الاتفاقية الأمريكية الحقوق الإنسان بنصها على أن (( موضوع معاهدات حقوق الإنسان ينصرف إلى حماية حقوق أساسية للفرد بصرف النظر عن جنسيته في مواجهة الدولة التي يخضع لولايتها أو أية دولة أخرى طرف في المعاهدة ، و بانضمام الدول إلى معاهدات حقوق الإنسان تكون قد قبلت الخضوع لنظام قانوني لتحمل من خلاله التزامات مشتركة تجاه كل الأفراد الخاضعين لولايتها وليس مجرد التزامات في علاقاتها في دول أخرى</w:t>
      </w:r>
      <w:r w:rsidR="002C4BA9" w:rsidRPr="00470550">
        <w:rPr>
          <w:rFonts w:ascii="Simplified Arabic" w:hAnsi="Simplified Arabic" w:cs="Simplified Arabic"/>
          <w:sz w:val="24"/>
          <w:szCs w:val="24"/>
          <w:rtl/>
        </w:rPr>
        <w:t>)</w:t>
      </w:r>
      <w:r w:rsidRPr="00470550">
        <w:rPr>
          <w:rFonts w:ascii="Simplified Arabic" w:hAnsi="Simplified Arabic" w:cs="Simplified Arabic"/>
          <w:sz w:val="24"/>
          <w:szCs w:val="24"/>
          <w:rtl/>
        </w:rPr>
        <w:t>)</w:t>
      </w:r>
      <w:r w:rsidR="00174616" w:rsidRPr="00470550">
        <w:rPr>
          <w:rStyle w:val="aa"/>
          <w:rFonts w:ascii="Simplified Arabic" w:hAnsi="Simplified Arabic" w:cs="Simplified Arabic"/>
          <w:sz w:val="24"/>
          <w:szCs w:val="24"/>
          <w:rtl/>
        </w:rPr>
        <w:footnoteReference w:id="4"/>
      </w:r>
    </w:p>
    <w:p w:rsidR="00567138" w:rsidRPr="00470550" w:rsidRDefault="00567138"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 xml:space="preserve"> وبالتالي على الدول الاخذ بنظر الاعتبار ما تفرضه الاتفاقيات من التزامات في ضوء </w:t>
      </w:r>
      <w:r w:rsidR="002C4BA9" w:rsidRPr="00470550">
        <w:rPr>
          <w:rFonts w:ascii="Simplified Arabic" w:hAnsi="Simplified Arabic" w:cs="Simplified Arabic"/>
          <w:sz w:val="24"/>
          <w:szCs w:val="24"/>
          <w:rtl/>
        </w:rPr>
        <w:t xml:space="preserve">سعيها </w:t>
      </w:r>
      <w:proofErr w:type="spellStart"/>
      <w:r w:rsidR="002C4BA9" w:rsidRPr="00470550">
        <w:rPr>
          <w:rFonts w:ascii="Simplified Arabic" w:hAnsi="Simplified Arabic" w:cs="Simplified Arabic"/>
          <w:sz w:val="24"/>
          <w:szCs w:val="24"/>
          <w:rtl/>
        </w:rPr>
        <w:t>للإنضمام</w:t>
      </w:r>
      <w:proofErr w:type="spellEnd"/>
      <w:r w:rsidR="002C4BA9" w:rsidRPr="00470550">
        <w:rPr>
          <w:rFonts w:ascii="Simplified Arabic" w:hAnsi="Simplified Arabic" w:cs="Simplified Arabic"/>
          <w:sz w:val="24"/>
          <w:szCs w:val="24"/>
          <w:rtl/>
        </w:rPr>
        <w:t xml:space="preserve"> إليها, وبصورة</w:t>
      </w:r>
      <w:r w:rsidRPr="00470550">
        <w:rPr>
          <w:rFonts w:ascii="Simplified Arabic" w:hAnsi="Simplified Arabic" w:cs="Simplified Arabic"/>
          <w:sz w:val="24"/>
          <w:szCs w:val="24"/>
          <w:rtl/>
        </w:rPr>
        <w:t xml:space="preserve"> عامة هناك من يصنف الالتزامات التي تأتي بها</w:t>
      </w:r>
      <w:r w:rsidR="002C4BA9" w:rsidRPr="00470550">
        <w:rPr>
          <w:rFonts w:ascii="Simplified Arabic" w:hAnsi="Simplified Arabic" w:cs="Simplified Arabic"/>
          <w:sz w:val="24"/>
          <w:szCs w:val="24"/>
          <w:rtl/>
        </w:rPr>
        <w:t xml:space="preserve"> </w:t>
      </w:r>
      <w:r w:rsidRPr="00470550">
        <w:rPr>
          <w:rFonts w:ascii="Simplified Arabic" w:hAnsi="Simplified Arabic" w:cs="Simplified Arabic"/>
          <w:sz w:val="24"/>
          <w:szCs w:val="24"/>
          <w:rtl/>
        </w:rPr>
        <w:t>الاتفاقيات الدولية لحقوق الإنسان لصنفين :-.</w:t>
      </w:r>
    </w:p>
    <w:p w:rsidR="00567138" w:rsidRPr="00470550" w:rsidRDefault="00567138" w:rsidP="009E1A77">
      <w:pPr>
        <w:spacing w:after="0" w:line="240" w:lineRule="auto"/>
        <w:jc w:val="both"/>
        <w:rPr>
          <w:rFonts w:ascii="Simplified Arabic" w:hAnsi="Simplified Arabic" w:cs="Simplified Arabic"/>
          <w:sz w:val="24"/>
          <w:szCs w:val="24"/>
          <w:rtl/>
        </w:rPr>
      </w:pPr>
      <w:r w:rsidRPr="00DA4D79">
        <w:rPr>
          <w:rFonts w:ascii="Simplified Arabic" w:hAnsi="Simplified Arabic" w:cs="Simplified Arabic"/>
          <w:b/>
          <w:bCs/>
          <w:sz w:val="24"/>
          <w:szCs w:val="24"/>
          <w:rtl/>
        </w:rPr>
        <w:t xml:space="preserve">الأولى </w:t>
      </w:r>
      <w:r w:rsidRPr="00DA4D79">
        <w:rPr>
          <w:rFonts w:ascii="Simplified Arabic" w:hAnsi="Simplified Arabic" w:cs="Simplified Arabic"/>
          <w:sz w:val="24"/>
          <w:szCs w:val="24"/>
          <w:rtl/>
        </w:rPr>
        <w:t xml:space="preserve">:-  ينحصر </w:t>
      </w:r>
      <w:r w:rsidR="00BA3715" w:rsidRPr="00DA4D79">
        <w:rPr>
          <w:rFonts w:ascii="Simplified Arabic" w:hAnsi="Simplified Arabic" w:cs="Simplified Arabic"/>
          <w:sz w:val="24"/>
          <w:szCs w:val="24"/>
          <w:rtl/>
        </w:rPr>
        <w:t>نطاقه</w:t>
      </w:r>
      <w:r w:rsidRPr="00DA4D79">
        <w:rPr>
          <w:rFonts w:ascii="Simplified Arabic" w:hAnsi="Simplified Arabic" w:cs="Simplified Arabic"/>
          <w:sz w:val="24"/>
          <w:szCs w:val="24"/>
          <w:rtl/>
        </w:rPr>
        <w:t xml:space="preserve"> على الصعيد الوطني و هر يتمثل بإصدار تشريعات وطنية لضمان </w:t>
      </w:r>
      <w:r w:rsidR="00BA3715" w:rsidRPr="00DA4D79">
        <w:rPr>
          <w:rFonts w:ascii="Simplified Arabic" w:hAnsi="Simplified Arabic" w:cs="Simplified Arabic"/>
          <w:sz w:val="24"/>
          <w:szCs w:val="24"/>
          <w:rtl/>
        </w:rPr>
        <w:t>أعمال</w:t>
      </w:r>
      <w:r w:rsidRPr="00DA4D79">
        <w:rPr>
          <w:rFonts w:ascii="Simplified Arabic" w:hAnsi="Simplified Arabic" w:cs="Simplified Arabic"/>
          <w:sz w:val="24"/>
          <w:szCs w:val="24"/>
          <w:rtl/>
        </w:rPr>
        <w:t xml:space="preserve"> حقوق الإنسان</w:t>
      </w:r>
      <w:r w:rsidRPr="00470550">
        <w:rPr>
          <w:rFonts w:ascii="Simplified Arabic" w:hAnsi="Simplified Arabic" w:cs="Simplified Arabic"/>
          <w:sz w:val="24"/>
          <w:szCs w:val="24"/>
          <w:rtl/>
        </w:rPr>
        <w:t xml:space="preserve"> الواردة في الاتفاقيات.</w:t>
      </w:r>
    </w:p>
    <w:p w:rsidR="00BA3715" w:rsidRPr="00470550" w:rsidRDefault="00567138" w:rsidP="009E1A77">
      <w:pPr>
        <w:spacing w:after="0" w:line="240" w:lineRule="auto"/>
        <w:jc w:val="both"/>
        <w:rPr>
          <w:rFonts w:ascii="Simplified Arabic" w:hAnsi="Simplified Arabic" w:cs="Simplified Arabic"/>
          <w:sz w:val="24"/>
          <w:szCs w:val="24"/>
          <w:rtl/>
        </w:rPr>
      </w:pPr>
      <w:r w:rsidRPr="00DA4D79">
        <w:rPr>
          <w:rFonts w:ascii="Simplified Arabic" w:hAnsi="Simplified Arabic" w:cs="Simplified Arabic"/>
          <w:sz w:val="24"/>
          <w:szCs w:val="24"/>
          <w:rtl/>
        </w:rPr>
        <w:t>أما</w:t>
      </w:r>
      <w:r w:rsidRPr="00DA4D79">
        <w:rPr>
          <w:rFonts w:ascii="Simplified Arabic" w:hAnsi="Simplified Arabic" w:cs="Simplified Arabic"/>
          <w:b/>
          <w:bCs/>
          <w:sz w:val="24"/>
          <w:szCs w:val="24"/>
          <w:rtl/>
        </w:rPr>
        <w:t xml:space="preserve"> الثانية</w:t>
      </w:r>
      <w:r w:rsidRPr="00DA4D79">
        <w:rPr>
          <w:rFonts w:ascii="Simplified Arabic" w:hAnsi="Simplified Arabic" w:cs="Simplified Arabic"/>
          <w:sz w:val="24"/>
          <w:szCs w:val="24"/>
          <w:rtl/>
        </w:rPr>
        <w:t xml:space="preserve"> :-  فيكون مجاله المستوى الدولي من خلال الالتزام بإصدار </w:t>
      </w:r>
      <w:r w:rsidR="00BA3715" w:rsidRPr="00DA4D79">
        <w:rPr>
          <w:rFonts w:ascii="Simplified Arabic" w:hAnsi="Simplified Arabic" w:cs="Simplified Arabic"/>
          <w:sz w:val="24"/>
          <w:szCs w:val="24"/>
          <w:rtl/>
        </w:rPr>
        <w:t>تقارير خاصة عن نشاطها في مجال تنفيذها</w:t>
      </w:r>
      <w:r w:rsidR="00BA3715" w:rsidRPr="00470550">
        <w:rPr>
          <w:rFonts w:ascii="Simplified Arabic" w:hAnsi="Simplified Arabic" w:cs="Simplified Arabic"/>
          <w:sz w:val="24"/>
          <w:szCs w:val="24"/>
          <w:rtl/>
        </w:rPr>
        <w:t xml:space="preserve"> لالتزاماتها الواردة في الاتفاقية الدولية,  تقدم هذه التقارير الى لجان </w:t>
      </w:r>
      <w:r w:rsidRPr="00470550">
        <w:rPr>
          <w:rFonts w:ascii="Simplified Arabic" w:hAnsi="Simplified Arabic" w:cs="Simplified Arabic"/>
          <w:sz w:val="24"/>
          <w:szCs w:val="24"/>
          <w:rtl/>
        </w:rPr>
        <w:t xml:space="preserve">مشكلة   </w:t>
      </w:r>
      <w:proofErr w:type="spellStart"/>
      <w:r w:rsidRPr="00470550">
        <w:rPr>
          <w:rFonts w:ascii="Simplified Arabic" w:hAnsi="Simplified Arabic" w:cs="Simplified Arabic"/>
          <w:sz w:val="24"/>
          <w:szCs w:val="24"/>
          <w:rtl/>
        </w:rPr>
        <w:t>مشكلة</w:t>
      </w:r>
      <w:proofErr w:type="spellEnd"/>
      <w:r w:rsidRPr="00470550">
        <w:rPr>
          <w:rFonts w:ascii="Simplified Arabic" w:hAnsi="Simplified Arabic" w:cs="Simplified Arabic"/>
          <w:sz w:val="24"/>
          <w:szCs w:val="24"/>
          <w:rtl/>
        </w:rPr>
        <w:t xml:space="preserve"> بموجب الاتفاقيات الدولية ومرتبطة </w:t>
      </w:r>
      <w:proofErr w:type="spellStart"/>
      <w:r w:rsidRPr="00470550">
        <w:rPr>
          <w:rFonts w:ascii="Simplified Arabic" w:hAnsi="Simplified Arabic" w:cs="Simplified Arabic"/>
          <w:sz w:val="24"/>
          <w:szCs w:val="24"/>
          <w:rtl/>
        </w:rPr>
        <w:t>بالامم</w:t>
      </w:r>
      <w:proofErr w:type="spellEnd"/>
      <w:r w:rsidRPr="00470550">
        <w:rPr>
          <w:rFonts w:ascii="Simplified Arabic" w:hAnsi="Simplified Arabic" w:cs="Simplified Arabic"/>
          <w:sz w:val="24"/>
          <w:szCs w:val="24"/>
          <w:rtl/>
        </w:rPr>
        <w:t xml:space="preserve"> المتحدة </w:t>
      </w:r>
      <w:r w:rsidR="00174616" w:rsidRPr="00470550">
        <w:rPr>
          <w:rFonts w:ascii="Simplified Arabic" w:hAnsi="Simplified Arabic" w:cs="Simplified Arabic"/>
          <w:sz w:val="24"/>
          <w:szCs w:val="24"/>
        </w:rPr>
        <w:t>&gt;</w:t>
      </w:r>
      <w:r w:rsidR="00174616" w:rsidRPr="00470550">
        <w:rPr>
          <w:rStyle w:val="aa"/>
          <w:rFonts w:ascii="Simplified Arabic" w:hAnsi="Simplified Arabic" w:cs="Simplified Arabic"/>
          <w:sz w:val="24"/>
          <w:szCs w:val="24"/>
        </w:rPr>
        <w:footnoteReference w:id="5"/>
      </w:r>
    </w:p>
    <w:p w:rsidR="00567138" w:rsidRPr="00470550" w:rsidRDefault="00BA3715"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وفيما</w:t>
      </w:r>
      <w:r w:rsidR="00567138" w:rsidRPr="00470550">
        <w:rPr>
          <w:rFonts w:ascii="Simplified Arabic" w:hAnsi="Simplified Arabic" w:cs="Simplified Arabic"/>
          <w:sz w:val="24"/>
          <w:szCs w:val="24"/>
          <w:rtl/>
        </w:rPr>
        <w:t xml:space="preserve"> يخص </w:t>
      </w:r>
      <w:proofErr w:type="spellStart"/>
      <w:r w:rsidR="00567138" w:rsidRPr="00470550">
        <w:rPr>
          <w:rFonts w:ascii="Simplified Arabic" w:hAnsi="Simplified Arabic" w:cs="Simplified Arabic"/>
          <w:sz w:val="24"/>
          <w:szCs w:val="24"/>
          <w:rtl/>
        </w:rPr>
        <w:t>الإلتزام</w:t>
      </w:r>
      <w:proofErr w:type="spellEnd"/>
      <w:r w:rsidR="00567138" w:rsidRPr="00470550">
        <w:rPr>
          <w:rFonts w:ascii="Simplified Arabic" w:hAnsi="Simplified Arabic" w:cs="Simplified Arabic"/>
          <w:sz w:val="24"/>
          <w:szCs w:val="24"/>
          <w:rtl/>
        </w:rPr>
        <w:t xml:space="preserve"> الأول أو الصنف الأول </w:t>
      </w:r>
      <w:r w:rsidRPr="00470550">
        <w:rPr>
          <w:rFonts w:ascii="Simplified Arabic" w:hAnsi="Simplified Arabic" w:cs="Simplified Arabic"/>
          <w:sz w:val="24"/>
          <w:szCs w:val="24"/>
          <w:rtl/>
        </w:rPr>
        <w:t>ذو</w:t>
      </w:r>
      <w:r w:rsidR="00567138" w:rsidRPr="00470550">
        <w:rPr>
          <w:rFonts w:ascii="Simplified Arabic" w:hAnsi="Simplified Arabic" w:cs="Simplified Arabic"/>
          <w:sz w:val="24"/>
          <w:szCs w:val="24"/>
          <w:rtl/>
        </w:rPr>
        <w:t xml:space="preserve"> المستوى الداخلي فهو أيضا يقسم إلى أقسام حسب نوع الالتزامات المفروضة بموجب هذه الاتفاقيات و هي .</w:t>
      </w:r>
    </w:p>
    <w:p w:rsidR="00567138" w:rsidRPr="00470550" w:rsidRDefault="00567138"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1) تدابير تشريعية و إدارية لأعمال الحقوق المعترف بها في الاتفاقية من ذلك ما جاء في الفقرة (2) المادة (2) من العهد الدولي للحقوق المدنية و السياسية المشار إليه سابقا و كذلك المادة (4) من اتفاقية حقوق الطفل التي جاء فيها (( تتخذ الدول الأطراف كل التدابير التشريعية والإدارية و غيرها من التدابير الملائمة لإع</w:t>
      </w:r>
      <w:r w:rsidR="00BA3715" w:rsidRPr="00470550">
        <w:rPr>
          <w:rFonts w:ascii="Simplified Arabic" w:hAnsi="Simplified Arabic" w:cs="Simplified Arabic"/>
          <w:sz w:val="24"/>
          <w:szCs w:val="24"/>
          <w:rtl/>
        </w:rPr>
        <w:t>م</w:t>
      </w:r>
      <w:r w:rsidRPr="00470550">
        <w:rPr>
          <w:rFonts w:ascii="Simplified Arabic" w:hAnsi="Simplified Arabic" w:cs="Simplified Arabic"/>
          <w:sz w:val="24"/>
          <w:szCs w:val="24"/>
          <w:rtl/>
        </w:rPr>
        <w:t>ال الحقوق المعترف بها في هذه الاتفاقية، وفيما يتعلق بالحقوق الاقتصادية والاجتماعية و الثقافية تتخذ الدول الأطراف هذه التدابير إلى أقصى حدود مواردها المتاحة و حينما يلزم ، في إطار التعاون الدولي)).</w:t>
      </w:r>
    </w:p>
    <w:p w:rsidR="006931BF" w:rsidRPr="00470550" w:rsidRDefault="00F7039F"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 xml:space="preserve">وقريبا من ذلك ما جاء في نص المادة الثالثة من اتفاقية القضاء على التمييز ضد المرأة. ويلاحظ أن هذه النصوص تفرض على الدول الأعضاء في الاتفاقية التزام إيجابي يتمثل بإصدار تدابير تشريعية و إدارية </w:t>
      </w:r>
      <w:r w:rsidR="0016088C" w:rsidRPr="00470550">
        <w:rPr>
          <w:rFonts w:ascii="Simplified Arabic" w:hAnsi="Simplified Arabic" w:cs="Simplified Arabic"/>
          <w:sz w:val="24"/>
          <w:szCs w:val="24"/>
          <w:rtl/>
          <w:lang w:bidi="ar-IQ"/>
        </w:rPr>
        <w:t>ل</w:t>
      </w:r>
      <w:r w:rsidRPr="00470550">
        <w:rPr>
          <w:rFonts w:ascii="Simplified Arabic" w:hAnsi="Simplified Arabic" w:cs="Simplified Arabic"/>
          <w:sz w:val="24"/>
          <w:szCs w:val="24"/>
          <w:rtl/>
        </w:rPr>
        <w:t>تنفيذ الالتزامات المترتبة عليها بموجب هذه الاتفاقيا</w:t>
      </w:r>
      <w:r w:rsidR="006931BF" w:rsidRPr="00470550">
        <w:rPr>
          <w:rFonts w:ascii="Simplified Arabic" w:hAnsi="Simplified Arabic" w:cs="Simplified Arabic"/>
          <w:sz w:val="24"/>
          <w:szCs w:val="24"/>
          <w:rtl/>
        </w:rPr>
        <w:t>ت</w:t>
      </w:r>
      <w:r w:rsidR="002357C5" w:rsidRPr="00470550">
        <w:rPr>
          <w:rFonts w:ascii="Simplified Arabic" w:hAnsi="Simplified Arabic" w:cs="Simplified Arabic"/>
          <w:sz w:val="24"/>
          <w:szCs w:val="24"/>
          <w:rtl/>
        </w:rPr>
        <w:t>.</w:t>
      </w:r>
    </w:p>
    <w:p w:rsidR="00F7039F" w:rsidRPr="00470550" w:rsidRDefault="00F7039F"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lastRenderedPageBreak/>
        <w:t>2) تدابير تشريعية تحرم بعض الأفعال أو تجرمها وتعاقب عليها ، ت</w:t>
      </w:r>
      <w:r w:rsidR="002357C5" w:rsidRPr="00470550">
        <w:rPr>
          <w:rFonts w:ascii="Simplified Arabic" w:hAnsi="Simplified Arabic" w:cs="Simplified Arabic"/>
          <w:sz w:val="24"/>
          <w:szCs w:val="24"/>
          <w:rtl/>
        </w:rPr>
        <w:t>ت</w:t>
      </w:r>
      <w:r w:rsidRPr="00470550">
        <w:rPr>
          <w:rFonts w:ascii="Simplified Arabic" w:hAnsi="Simplified Arabic" w:cs="Simplified Arabic"/>
          <w:sz w:val="24"/>
          <w:szCs w:val="24"/>
          <w:rtl/>
        </w:rPr>
        <w:t xml:space="preserve">مثل التزامات الدول بموجب هذا الصنف بإصدار تشريعات تجرم الأفعال المحرمة بموجب الاتفاقيات المنضمة إليها بحيث يعد كل فعل تمنعه الاتفاقية الدولية جريمة بموجب القانون الداخلي. </w:t>
      </w:r>
      <w:r w:rsidR="00A672DD" w:rsidRPr="00470550">
        <w:rPr>
          <w:rFonts w:ascii="Simplified Arabic" w:hAnsi="Simplified Arabic" w:cs="Simplified Arabic"/>
          <w:sz w:val="24"/>
          <w:szCs w:val="24"/>
          <w:rtl/>
        </w:rPr>
        <w:t xml:space="preserve">من ذلك على </w:t>
      </w:r>
      <w:r w:rsidRPr="00470550">
        <w:rPr>
          <w:rFonts w:ascii="Simplified Arabic" w:hAnsi="Simplified Arabic" w:cs="Simplified Arabic"/>
          <w:sz w:val="24"/>
          <w:szCs w:val="24"/>
          <w:rtl/>
        </w:rPr>
        <w:t xml:space="preserve">سبيل المثال نص  المادة(5)من اتفاقية منع جريمة الإبادة </w:t>
      </w:r>
      <w:r w:rsidR="00A672DD" w:rsidRPr="00470550">
        <w:rPr>
          <w:rFonts w:ascii="Simplified Arabic" w:hAnsi="Simplified Arabic" w:cs="Simplified Arabic"/>
          <w:sz w:val="24"/>
          <w:szCs w:val="24"/>
          <w:rtl/>
        </w:rPr>
        <w:t>الجماعية والم</w:t>
      </w:r>
      <w:r w:rsidRPr="00470550">
        <w:rPr>
          <w:rFonts w:ascii="Simplified Arabic" w:hAnsi="Simplified Arabic" w:cs="Simplified Arabic"/>
          <w:sz w:val="24"/>
          <w:szCs w:val="24"/>
          <w:rtl/>
        </w:rPr>
        <w:t>عاقبة عليها لسنة 1948 التي جاء فيها بأن ((يتعهد الأطراف المتعاقدون بان يتخذوا</w:t>
      </w:r>
      <w:r w:rsidR="00A672DD" w:rsidRPr="00470550">
        <w:rPr>
          <w:rFonts w:ascii="Simplified Arabic" w:hAnsi="Simplified Arabic" w:cs="Simplified Arabic"/>
          <w:sz w:val="24"/>
          <w:szCs w:val="24"/>
          <w:rtl/>
        </w:rPr>
        <w:t>,</w:t>
      </w:r>
      <w:r w:rsidRPr="00470550">
        <w:rPr>
          <w:rFonts w:ascii="Simplified Arabic" w:hAnsi="Simplified Arabic" w:cs="Simplified Arabic"/>
          <w:sz w:val="24"/>
          <w:szCs w:val="24"/>
          <w:rtl/>
        </w:rPr>
        <w:t xml:space="preserve"> كل طبقا لدستوره التدابير التشريعية اللازمة لضمان انفاذ أحكام هذه الاتفاقية ، و على وجه الخصوص النص على عقوبات جنائية ناجعة تنزل بمرتكبي الإبادة الجماعية أو أي من الأفعال الأخرى المذكورة في المادة الثالثة )) و هذه الأفعال تتمثل  بالإبادة الجماعية </w:t>
      </w:r>
      <w:proofErr w:type="spellStart"/>
      <w:r w:rsidRPr="00470550">
        <w:rPr>
          <w:rFonts w:ascii="Simplified Arabic" w:hAnsi="Simplified Arabic" w:cs="Simplified Arabic"/>
          <w:sz w:val="24"/>
          <w:szCs w:val="24"/>
          <w:rtl/>
        </w:rPr>
        <w:t>والتأمر</w:t>
      </w:r>
      <w:proofErr w:type="spellEnd"/>
      <w:r w:rsidRPr="00470550">
        <w:rPr>
          <w:rFonts w:ascii="Simplified Arabic" w:hAnsi="Simplified Arabic" w:cs="Simplified Arabic"/>
          <w:sz w:val="24"/>
          <w:szCs w:val="24"/>
          <w:rtl/>
        </w:rPr>
        <w:t xml:space="preserve"> على ارتكاب هذه الجريمة والتحريض المباشر العملي على ارتكابها و المحاولة و الاشتراك في ارتكابها.</w:t>
      </w:r>
    </w:p>
    <w:p w:rsidR="00F172A7" w:rsidRPr="00470550" w:rsidRDefault="00F7039F"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 xml:space="preserve"> وهذا النص يلزم الدول الأطراف بتحريم الأفعال الواردة في هذه الاتفاقية و تحديد العقوبات بحق مرتكبيها على أنه لا يوجد تشريع معين أو </w:t>
      </w:r>
      <w:r w:rsidR="00A672DD" w:rsidRPr="00470550">
        <w:rPr>
          <w:rFonts w:ascii="Simplified Arabic" w:hAnsi="Simplified Arabic" w:cs="Simplified Arabic"/>
          <w:sz w:val="24"/>
          <w:szCs w:val="24"/>
          <w:rtl/>
        </w:rPr>
        <w:t>عقوبة</w:t>
      </w:r>
      <w:r w:rsidRPr="00470550">
        <w:rPr>
          <w:rFonts w:ascii="Simplified Arabic" w:hAnsi="Simplified Arabic" w:cs="Simplified Arabic"/>
          <w:sz w:val="24"/>
          <w:szCs w:val="24"/>
          <w:rtl/>
        </w:rPr>
        <w:t xml:space="preserve"> معينة تلتزم الدول بالأخذ بها في سبيل تحقيق التزاماتها المحددة بموجب الاتفاقية،</w:t>
      </w:r>
      <w:r w:rsidR="00174616" w:rsidRPr="00470550">
        <w:rPr>
          <w:rStyle w:val="aa"/>
          <w:rFonts w:ascii="Simplified Arabic" w:hAnsi="Simplified Arabic" w:cs="Simplified Arabic"/>
          <w:sz w:val="24"/>
          <w:szCs w:val="24"/>
          <w:rtl/>
        </w:rPr>
        <w:footnoteReference w:id="6"/>
      </w:r>
      <w:r w:rsidRPr="00470550">
        <w:rPr>
          <w:rFonts w:ascii="Simplified Arabic" w:hAnsi="Simplified Arabic" w:cs="Simplified Arabic"/>
          <w:sz w:val="24"/>
          <w:szCs w:val="24"/>
          <w:rtl/>
        </w:rPr>
        <w:t xml:space="preserve"> وبنفس الاتجاه نجد الفقرة (د) من المادة (2) من الاتفاقية الدولية للقضاء على جميع أشكال التمييز العنصري التي ألزمت الدول الأطراف باتخاذ ما يلزم من إجراءات بما في ذلك إصدار تشريعات بغية حظر و إنهاء أي تمييز عنصري يصدر عن أي شخص أو أية جماعة أو منظمة، وكذلك المادة (4) من الاتفاقية الدولية لمنع جريمة الفصل العنصري و المعاقبة عليها التي ألزمت الدول الأطراف باتخاذ التدابير التشريعية و غير التشريعية اللازمة لقمع أو</w:t>
      </w:r>
      <w:r w:rsidR="00A672DD" w:rsidRPr="00470550">
        <w:rPr>
          <w:rFonts w:ascii="Simplified Arabic" w:hAnsi="Simplified Arabic" w:cs="Simplified Arabic"/>
          <w:sz w:val="24"/>
          <w:szCs w:val="24"/>
          <w:rtl/>
        </w:rPr>
        <w:t xml:space="preserve"> </w:t>
      </w:r>
      <w:r w:rsidRPr="00470550">
        <w:rPr>
          <w:rFonts w:ascii="Simplified Arabic" w:hAnsi="Simplified Arabic" w:cs="Simplified Arabic"/>
          <w:sz w:val="24"/>
          <w:szCs w:val="24"/>
          <w:rtl/>
        </w:rPr>
        <w:t>ردع أي التشجيع على ارتكاب جريمة الفصل العنصري و</w:t>
      </w:r>
      <w:r w:rsidR="004D4F2B" w:rsidRPr="00470550">
        <w:rPr>
          <w:rFonts w:ascii="Simplified Arabic" w:hAnsi="Simplified Arabic" w:cs="Simplified Arabic"/>
          <w:sz w:val="24"/>
          <w:szCs w:val="24"/>
          <w:rtl/>
        </w:rPr>
        <w:t>ألزمتها</w:t>
      </w:r>
      <w:r w:rsidRPr="00470550">
        <w:rPr>
          <w:rFonts w:ascii="Simplified Arabic" w:hAnsi="Simplified Arabic" w:cs="Simplified Arabic"/>
          <w:sz w:val="24"/>
          <w:szCs w:val="24"/>
          <w:rtl/>
        </w:rPr>
        <w:t xml:space="preserve"> باتخاذ التدابير التشريعية و ال</w:t>
      </w:r>
      <w:r w:rsidR="004D4F2B" w:rsidRPr="00470550">
        <w:rPr>
          <w:rFonts w:ascii="Simplified Arabic" w:hAnsi="Simplified Arabic" w:cs="Simplified Arabic"/>
          <w:sz w:val="24"/>
          <w:szCs w:val="24"/>
          <w:rtl/>
        </w:rPr>
        <w:t>ق</w:t>
      </w:r>
      <w:r w:rsidRPr="00470550">
        <w:rPr>
          <w:rFonts w:ascii="Simplified Arabic" w:hAnsi="Simplified Arabic" w:cs="Simplified Arabic"/>
          <w:sz w:val="24"/>
          <w:szCs w:val="24"/>
          <w:rtl/>
        </w:rPr>
        <w:t>ض</w:t>
      </w:r>
      <w:r w:rsidR="004D4F2B" w:rsidRPr="00470550">
        <w:rPr>
          <w:rFonts w:ascii="Simplified Arabic" w:hAnsi="Simplified Arabic" w:cs="Simplified Arabic"/>
          <w:sz w:val="24"/>
          <w:szCs w:val="24"/>
          <w:rtl/>
        </w:rPr>
        <w:t>ائية</w:t>
      </w:r>
      <w:r w:rsidRPr="00470550">
        <w:rPr>
          <w:rFonts w:ascii="Simplified Arabic" w:hAnsi="Simplified Arabic" w:cs="Simplified Arabic"/>
          <w:sz w:val="24"/>
          <w:szCs w:val="24"/>
          <w:rtl/>
        </w:rPr>
        <w:t xml:space="preserve"> والإدارية من أجل ملاحقة ومح</w:t>
      </w:r>
      <w:r w:rsidR="004D4F2B" w:rsidRPr="00470550">
        <w:rPr>
          <w:rFonts w:ascii="Simplified Arabic" w:hAnsi="Simplified Arabic" w:cs="Simplified Arabic"/>
          <w:sz w:val="24"/>
          <w:szCs w:val="24"/>
          <w:rtl/>
        </w:rPr>
        <w:t>ا</w:t>
      </w:r>
      <w:r w:rsidRPr="00470550">
        <w:rPr>
          <w:rFonts w:ascii="Simplified Arabic" w:hAnsi="Simplified Arabic" w:cs="Simplified Arabic"/>
          <w:sz w:val="24"/>
          <w:szCs w:val="24"/>
          <w:rtl/>
        </w:rPr>
        <w:t xml:space="preserve">كمة الأشخاص المتهمين بارتكاب الأفعال المحرمة بموجب هذه الاتفاقية سواء </w:t>
      </w:r>
      <w:r w:rsidR="004D4F2B" w:rsidRPr="00470550">
        <w:rPr>
          <w:rFonts w:ascii="Simplified Arabic" w:hAnsi="Simplified Arabic" w:cs="Simplified Arabic"/>
          <w:sz w:val="24"/>
          <w:szCs w:val="24"/>
          <w:rtl/>
        </w:rPr>
        <w:t>أ</w:t>
      </w:r>
      <w:r w:rsidRPr="00470550">
        <w:rPr>
          <w:rFonts w:ascii="Simplified Arabic" w:hAnsi="Simplified Arabic" w:cs="Simplified Arabic"/>
          <w:sz w:val="24"/>
          <w:szCs w:val="24"/>
          <w:rtl/>
        </w:rPr>
        <w:t>كانوا من رعاياها أو من رعايا دولة أخرى أو كانوا بلا جنسية ,وقريبا من هذا جاءت ا</w:t>
      </w:r>
      <w:r w:rsidR="004D4F2B" w:rsidRPr="00470550">
        <w:rPr>
          <w:rFonts w:ascii="Simplified Arabic" w:hAnsi="Simplified Arabic" w:cs="Simplified Arabic"/>
          <w:sz w:val="24"/>
          <w:szCs w:val="24"/>
          <w:rtl/>
        </w:rPr>
        <w:t>ت</w:t>
      </w:r>
      <w:r w:rsidRPr="00470550">
        <w:rPr>
          <w:rFonts w:ascii="Simplified Arabic" w:hAnsi="Simplified Arabic" w:cs="Simplified Arabic"/>
          <w:sz w:val="24"/>
          <w:szCs w:val="24"/>
          <w:rtl/>
        </w:rPr>
        <w:t>فاقية مناهضة التعذيب ل</w:t>
      </w:r>
      <w:r w:rsidR="004D4F2B" w:rsidRPr="00470550">
        <w:rPr>
          <w:rFonts w:ascii="Simplified Arabic" w:hAnsi="Simplified Arabic" w:cs="Simplified Arabic"/>
          <w:sz w:val="24"/>
          <w:szCs w:val="24"/>
          <w:rtl/>
        </w:rPr>
        <w:t>ت</w:t>
      </w:r>
      <w:r w:rsidRPr="00470550">
        <w:rPr>
          <w:rFonts w:ascii="Simplified Arabic" w:hAnsi="Simplified Arabic" w:cs="Simplified Arabic"/>
          <w:sz w:val="24"/>
          <w:szCs w:val="24"/>
          <w:rtl/>
        </w:rPr>
        <w:t>لزم الدول الأطراف بإصدار تشريعات قانونية تجعل من الأفعال المحرمة بموجب هذه الاتفاقية جرائم بمقتضى القانون الداخلي والزمتها باتخاذ تدابير تشريعية وقضائية و إدارية من أجل الحد من ارتكاب الجرائم التعذيب</w:t>
      </w:r>
      <w:r w:rsidR="002C48B1" w:rsidRPr="00470550">
        <w:rPr>
          <w:rFonts w:ascii="Simplified Arabic" w:hAnsi="Simplified Arabic" w:cs="Simplified Arabic"/>
          <w:sz w:val="24"/>
          <w:szCs w:val="24"/>
          <w:rtl/>
        </w:rPr>
        <w:t>.</w:t>
      </w:r>
      <w:r w:rsidR="00174616" w:rsidRPr="00470550">
        <w:rPr>
          <w:rStyle w:val="aa"/>
          <w:rFonts w:ascii="Simplified Arabic" w:hAnsi="Simplified Arabic" w:cs="Simplified Arabic"/>
          <w:sz w:val="24"/>
          <w:szCs w:val="24"/>
          <w:rtl/>
        </w:rPr>
        <w:footnoteReference w:id="7"/>
      </w:r>
    </w:p>
    <w:p w:rsidR="005D1A35" w:rsidRPr="00470550" w:rsidRDefault="0001518D"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3) تدابير تشريعية لتعديل أو إلغاء أو أبطال بعض القوانين.</w:t>
      </w:r>
    </w:p>
    <w:p w:rsidR="0001518D" w:rsidRPr="00470550" w:rsidRDefault="00DA4D79" w:rsidP="009E1A77">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01518D" w:rsidRPr="00470550">
        <w:rPr>
          <w:rFonts w:ascii="Simplified Arabic" w:hAnsi="Simplified Arabic" w:cs="Simplified Arabic"/>
          <w:sz w:val="24"/>
          <w:szCs w:val="24"/>
          <w:rtl/>
        </w:rPr>
        <w:t>بموجب هذا التصنيف ت</w:t>
      </w:r>
      <w:r w:rsidR="005D1A35" w:rsidRPr="00470550">
        <w:rPr>
          <w:rFonts w:ascii="Simplified Arabic" w:hAnsi="Simplified Arabic" w:cs="Simplified Arabic"/>
          <w:sz w:val="24"/>
          <w:szCs w:val="24"/>
          <w:rtl/>
        </w:rPr>
        <w:t>ت</w:t>
      </w:r>
      <w:r w:rsidR="0001518D" w:rsidRPr="00470550">
        <w:rPr>
          <w:rFonts w:ascii="Simplified Arabic" w:hAnsi="Simplified Arabic" w:cs="Simplified Arabic"/>
          <w:sz w:val="24"/>
          <w:szCs w:val="24"/>
          <w:rtl/>
        </w:rPr>
        <w:t>حدد التزامات الدول الأعضاء بالاتفاقيات الدولية المتعلقة بحقوق الإنسان باتخاذ تدابير تشريعية من شانها تغيير الأوضاع القانونية التي كانت قائمة قبل الانضمام إلى الاتفاقية و التي تعد انتهاكا للقواعد القانونية التي جاءت بها هذه الاتفاقيات من ذلك مثلا ما نصت عليه الفقرة (ج) من المادة (2) من الاتفاقية الدولية للقضاء على التمييز العنصري التي اكدت على التزام الدول الأطراف بتعديل أو إلغاء أو إبطال أية قوانين من شأنها إقامة التمييز العنصري أو إلى إ</w:t>
      </w:r>
      <w:r w:rsidR="005D1A35" w:rsidRPr="00470550">
        <w:rPr>
          <w:rFonts w:ascii="Simplified Arabic" w:hAnsi="Simplified Arabic" w:cs="Simplified Arabic"/>
          <w:sz w:val="24"/>
          <w:szCs w:val="24"/>
          <w:rtl/>
        </w:rPr>
        <w:t>دامته</w:t>
      </w:r>
      <w:r w:rsidR="0001518D" w:rsidRPr="00470550">
        <w:rPr>
          <w:rFonts w:ascii="Simplified Arabic" w:hAnsi="Simplified Arabic" w:cs="Simplified Arabic"/>
          <w:sz w:val="24"/>
          <w:szCs w:val="24"/>
          <w:rtl/>
        </w:rPr>
        <w:t xml:space="preserve"> حينما يكون قائماً وبنفس الصيغة جاءت الفقرة (و) </w:t>
      </w:r>
      <w:r w:rsidR="005D1A35" w:rsidRPr="00470550">
        <w:rPr>
          <w:rFonts w:ascii="Simplified Arabic" w:hAnsi="Simplified Arabic" w:cs="Simplified Arabic"/>
          <w:sz w:val="24"/>
          <w:szCs w:val="24"/>
          <w:rtl/>
        </w:rPr>
        <w:t>من</w:t>
      </w:r>
      <w:r w:rsidR="0001518D" w:rsidRPr="00470550">
        <w:rPr>
          <w:rFonts w:ascii="Simplified Arabic" w:hAnsi="Simplified Arabic" w:cs="Simplified Arabic"/>
          <w:sz w:val="24"/>
          <w:szCs w:val="24"/>
          <w:rtl/>
        </w:rPr>
        <w:t xml:space="preserve"> المادة (2) من اتفاقية القضاء على التمييز ضد المرأة مؤكدة على وجوب إلغاء الأحكام الجزائية الوطنية التي تشكل تمييزا ضد </w:t>
      </w:r>
      <w:proofErr w:type="spellStart"/>
      <w:r w:rsidR="0001518D" w:rsidRPr="00470550">
        <w:rPr>
          <w:rFonts w:ascii="Simplified Arabic" w:hAnsi="Simplified Arabic" w:cs="Simplified Arabic"/>
          <w:sz w:val="24"/>
          <w:szCs w:val="24"/>
          <w:rtl/>
        </w:rPr>
        <w:t>المراة</w:t>
      </w:r>
      <w:proofErr w:type="spellEnd"/>
      <w:r w:rsidR="0001518D" w:rsidRPr="00470550">
        <w:rPr>
          <w:rFonts w:ascii="Simplified Arabic" w:hAnsi="Simplified Arabic" w:cs="Simplified Arabic"/>
          <w:sz w:val="24"/>
          <w:szCs w:val="24"/>
          <w:rtl/>
        </w:rPr>
        <w:t>.</w:t>
      </w:r>
      <w:r w:rsidR="00174616" w:rsidRPr="00470550">
        <w:rPr>
          <w:rStyle w:val="aa"/>
          <w:rFonts w:ascii="Simplified Arabic" w:hAnsi="Simplified Arabic" w:cs="Simplified Arabic"/>
          <w:sz w:val="24"/>
          <w:szCs w:val="24"/>
          <w:rtl/>
        </w:rPr>
        <w:footnoteReference w:id="8"/>
      </w:r>
    </w:p>
    <w:p w:rsidR="0001518D" w:rsidRPr="00470550" w:rsidRDefault="0001518D"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هذا ما يتعلق بالالتزامات ذات المستوى الداخلي أو المحلي أما الالتزامات ذات المستوى الدولي المتمثلة بالتزامات الدول تجاه المجتمع الدولي و ه</w:t>
      </w:r>
      <w:r w:rsidR="005D1A35" w:rsidRPr="00470550">
        <w:rPr>
          <w:rFonts w:ascii="Simplified Arabic" w:hAnsi="Simplified Arabic" w:cs="Simplified Arabic"/>
          <w:sz w:val="24"/>
          <w:szCs w:val="24"/>
          <w:rtl/>
        </w:rPr>
        <w:t>و</w:t>
      </w:r>
      <w:r w:rsidRPr="00470550">
        <w:rPr>
          <w:rFonts w:ascii="Simplified Arabic" w:hAnsi="Simplified Arabic" w:cs="Simplified Arabic"/>
          <w:sz w:val="24"/>
          <w:szCs w:val="24"/>
          <w:rtl/>
        </w:rPr>
        <w:t xml:space="preserve"> بشكل خاص تجاه الأجهزة الدولية المعنية بمتابعة تطبيق الدول لالتزاماتها الواردة في الاتفاقيات الدولية المتعلقة بحماية حقوق الإنسان، فاغلب هذه الاتفاقيات تنص على تشكيل لجان </w:t>
      </w:r>
      <w:r w:rsidR="005D1A35" w:rsidRPr="00470550">
        <w:rPr>
          <w:rFonts w:ascii="Simplified Arabic" w:hAnsi="Simplified Arabic" w:cs="Simplified Arabic"/>
          <w:sz w:val="24"/>
          <w:szCs w:val="24"/>
          <w:rtl/>
        </w:rPr>
        <w:t>مهمتها</w:t>
      </w:r>
      <w:r w:rsidRPr="00470550">
        <w:rPr>
          <w:rFonts w:ascii="Simplified Arabic" w:hAnsi="Simplified Arabic" w:cs="Simplified Arabic"/>
          <w:sz w:val="24"/>
          <w:szCs w:val="24"/>
          <w:rtl/>
        </w:rPr>
        <w:t xml:space="preserve"> متابعة تنفيذ الدول </w:t>
      </w:r>
      <w:r w:rsidRPr="00470550">
        <w:rPr>
          <w:rFonts w:ascii="Simplified Arabic" w:hAnsi="Simplified Arabic" w:cs="Simplified Arabic"/>
          <w:sz w:val="24"/>
          <w:szCs w:val="24"/>
          <w:rtl/>
        </w:rPr>
        <w:lastRenderedPageBreak/>
        <w:t xml:space="preserve">لالتزاماتها الواردة في الاتفاقية و من هذه الاتفاقيات الاتفاقية الدولية للقضاء على جميع أشكال </w:t>
      </w:r>
      <w:r w:rsidR="00FE6014" w:rsidRPr="00470550">
        <w:rPr>
          <w:rFonts w:ascii="Simplified Arabic" w:hAnsi="Simplified Arabic" w:cs="Simplified Arabic"/>
          <w:sz w:val="24"/>
          <w:szCs w:val="24"/>
          <w:rtl/>
        </w:rPr>
        <w:t>التمييز العنصري الم</w:t>
      </w:r>
      <w:r w:rsidR="005D1A35" w:rsidRPr="00470550">
        <w:rPr>
          <w:rFonts w:ascii="Simplified Arabic" w:hAnsi="Simplified Arabic" w:cs="Simplified Arabic"/>
          <w:sz w:val="24"/>
          <w:szCs w:val="24"/>
          <w:rtl/>
        </w:rPr>
        <w:t>عتمدة من قبل الجمعية العامة سنة</w:t>
      </w:r>
      <w:r w:rsidRPr="00470550">
        <w:rPr>
          <w:rFonts w:ascii="Simplified Arabic" w:hAnsi="Simplified Arabic" w:cs="Simplified Arabic"/>
          <w:sz w:val="24"/>
          <w:szCs w:val="24"/>
          <w:rtl/>
        </w:rPr>
        <w:t xml:space="preserve"> 1965 والتي شكلت بموجب المادة (8) منها لجنة القضاء على التمييز العنصري التي مهمتها النظر في التقارير التي ترفعها الدول الأطراف في الاتفاقية والمتعلقة بالتدابير التشريعية أو القضائية أو الإدارية أو التدابير الأخرى والتي تمثل إعمالاً لأحكام هذا الاتفاقية.</w:t>
      </w:r>
      <w:r w:rsidR="00174616" w:rsidRPr="00470550">
        <w:rPr>
          <w:rStyle w:val="aa"/>
          <w:rFonts w:ascii="Simplified Arabic" w:hAnsi="Simplified Arabic" w:cs="Simplified Arabic"/>
          <w:sz w:val="24"/>
          <w:szCs w:val="24"/>
          <w:rtl/>
        </w:rPr>
        <w:footnoteReference w:id="9"/>
      </w:r>
      <w:r w:rsidRPr="00470550">
        <w:rPr>
          <w:rFonts w:ascii="Simplified Arabic" w:hAnsi="Simplified Arabic" w:cs="Simplified Arabic"/>
          <w:sz w:val="24"/>
          <w:szCs w:val="24"/>
          <w:rtl/>
        </w:rPr>
        <w:t xml:space="preserve"> تتولى هذه اللجنة أيضاً مهمة النظر في الشكاوى المقدمة من دولة طرف ضد دولة طرف أخرى و المتعلقة بعدم تنفيذ أحكام الاتفاقية وتسوية النزاع </w:t>
      </w:r>
      <w:r w:rsidR="00FE6014" w:rsidRPr="00470550">
        <w:rPr>
          <w:rFonts w:ascii="Simplified Arabic" w:hAnsi="Simplified Arabic" w:cs="Simplified Arabic"/>
          <w:sz w:val="24"/>
          <w:szCs w:val="24"/>
          <w:rtl/>
        </w:rPr>
        <w:t>الناشئ</w:t>
      </w:r>
      <w:r w:rsidRPr="00470550">
        <w:rPr>
          <w:rFonts w:ascii="Simplified Arabic" w:hAnsi="Simplified Arabic" w:cs="Simplified Arabic"/>
          <w:sz w:val="24"/>
          <w:szCs w:val="24"/>
          <w:rtl/>
        </w:rPr>
        <w:t xml:space="preserve"> بين الدولتين و هو ما يمكن أن يتم من خلال تشكيل هيئة توفيق خاصة</w:t>
      </w:r>
      <w:r w:rsidR="005D1A35" w:rsidRPr="00470550">
        <w:rPr>
          <w:rFonts w:ascii="Simplified Arabic" w:hAnsi="Simplified Arabic" w:cs="Simplified Arabic"/>
          <w:sz w:val="24"/>
          <w:szCs w:val="24"/>
          <w:rtl/>
        </w:rPr>
        <w:t>.</w:t>
      </w:r>
      <w:r w:rsidR="00174616" w:rsidRPr="00470550">
        <w:rPr>
          <w:rStyle w:val="aa"/>
          <w:rFonts w:ascii="Simplified Arabic" w:hAnsi="Simplified Arabic" w:cs="Simplified Arabic"/>
          <w:sz w:val="24"/>
          <w:szCs w:val="24"/>
          <w:rtl/>
        </w:rPr>
        <w:footnoteReference w:id="10"/>
      </w:r>
    </w:p>
    <w:p w:rsidR="0001518D" w:rsidRPr="00470550" w:rsidRDefault="0001518D"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 xml:space="preserve"> وقد أصدرت اللجنة تعليق خاص بالمبادئ التوجيهية المتعلقة بشكل ومحتوى التقارير المطلوب تقديمها من الدول الأطراف في الاتفاقية وجاء في الفقرة الأولى منه ما يشير إل</w:t>
      </w:r>
      <w:r w:rsidR="009543E3" w:rsidRPr="00470550">
        <w:rPr>
          <w:rFonts w:ascii="Simplified Arabic" w:hAnsi="Simplified Arabic" w:cs="Simplified Arabic"/>
          <w:sz w:val="24"/>
          <w:szCs w:val="24"/>
          <w:rtl/>
        </w:rPr>
        <w:t>ى</w:t>
      </w:r>
      <w:r w:rsidRPr="00470550">
        <w:rPr>
          <w:rFonts w:ascii="Simplified Arabic" w:hAnsi="Simplified Arabic" w:cs="Simplified Arabic"/>
          <w:sz w:val="24"/>
          <w:szCs w:val="24"/>
          <w:rtl/>
        </w:rPr>
        <w:t xml:space="preserve"> تعهد الدول بإصدار تقارير عن تدابيرها التشريعية و ال</w:t>
      </w:r>
      <w:r w:rsidR="009543E3" w:rsidRPr="00470550">
        <w:rPr>
          <w:rFonts w:ascii="Simplified Arabic" w:hAnsi="Simplified Arabic" w:cs="Simplified Arabic"/>
          <w:sz w:val="24"/>
          <w:szCs w:val="24"/>
          <w:rtl/>
        </w:rPr>
        <w:t>ق</w:t>
      </w:r>
      <w:r w:rsidRPr="00470550">
        <w:rPr>
          <w:rFonts w:ascii="Simplified Arabic" w:hAnsi="Simplified Arabic" w:cs="Simplified Arabic"/>
          <w:sz w:val="24"/>
          <w:szCs w:val="24"/>
          <w:rtl/>
        </w:rPr>
        <w:t xml:space="preserve">ضائية و الإدارية الخاصة بتنفيذ الدول التزاماتها و أشارت إلى وجوب أن يكون التقرير من </w:t>
      </w:r>
      <w:proofErr w:type="spellStart"/>
      <w:r w:rsidRPr="00470550">
        <w:rPr>
          <w:rFonts w:ascii="Simplified Arabic" w:hAnsi="Simplified Arabic" w:cs="Simplified Arabic"/>
          <w:sz w:val="24"/>
          <w:szCs w:val="24"/>
          <w:rtl/>
        </w:rPr>
        <w:t>جزئين</w:t>
      </w:r>
      <w:proofErr w:type="spellEnd"/>
      <w:r w:rsidR="009543E3" w:rsidRPr="00470550">
        <w:rPr>
          <w:rFonts w:ascii="Simplified Arabic" w:hAnsi="Simplified Arabic" w:cs="Simplified Arabic"/>
          <w:sz w:val="24"/>
          <w:szCs w:val="24"/>
          <w:rtl/>
        </w:rPr>
        <w:t>:-</w:t>
      </w:r>
    </w:p>
    <w:p w:rsidR="007A64B1" w:rsidRPr="00470550" w:rsidRDefault="007A64B1"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يكون الأول جزء عام يتضمن معلومات عامة عن الارض والشعب، والهياكل السياسية العامة، والإطار القانوني العام الذي تحمي فيه حقوق الإنسان، بينما يكون الجزء الثاني خاص بالمعلومات عن المواد (2-7)من الاتفاقية و التي تمثل وصف للإجراءات المتخذة لتنفيذ كل حق وارد في هذه المواد</w:t>
      </w:r>
      <w:r w:rsidR="00174616" w:rsidRPr="00470550">
        <w:rPr>
          <w:rFonts w:ascii="Simplified Arabic" w:hAnsi="Simplified Arabic" w:cs="Simplified Arabic"/>
          <w:sz w:val="24"/>
          <w:szCs w:val="24"/>
        </w:rPr>
        <w:t>.</w:t>
      </w:r>
      <w:r w:rsidR="00174616" w:rsidRPr="00470550">
        <w:rPr>
          <w:rStyle w:val="aa"/>
          <w:rFonts w:ascii="Simplified Arabic" w:hAnsi="Simplified Arabic" w:cs="Simplified Arabic"/>
          <w:sz w:val="24"/>
          <w:szCs w:val="24"/>
        </w:rPr>
        <w:footnoteReference w:id="11"/>
      </w:r>
    </w:p>
    <w:p w:rsidR="007A64B1" w:rsidRPr="00470550" w:rsidRDefault="007A64B1"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 xml:space="preserve">بالإضافة إلى هذه </w:t>
      </w:r>
      <w:r w:rsidR="000A01EF" w:rsidRPr="00470550">
        <w:rPr>
          <w:rFonts w:ascii="Simplified Arabic" w:hAnsi="Simplified Arabic" w:cs="Simplified Arabic"/>
          <w:sz w:val="24"/>
          <w:szCs w:val="24"/>
          <w:rtl/>
        </w:rPr>
        <w:t>ال</w:t>
      </w:r>
      <w:r w:rsidRPr="00470550">
        <w:rPr>
          <w:rFonts w:ascii="Simplified Arabic" w:hAnsi="Simplified Arabic" w:cs="Simplified Arabic"/>
          <w:sz w:val="24"/>
          <w:szCs w:val="24"/>
          <w:rtl/>
        </w:rPr>
        <w:t xml:space="preserve">لجنة هناك لجان عديدة مشكلة بموجب اتفاقيات حقوق الإنسان منها اللجنة المعنية بحقوق الإنسان المشكلة بموجب العهد الدولي الخاص بالحقوق المدنية والسياسية التي تتولى مهام تكاد تكون مشابهة لمهام لجنة القضاء على التمييز العنصري. وكانت لجنة القضاء على التمييز ضد المرأة التي تراقب تنفيذ اتفاقية التمييز ضد المرأة التي تبنتها الجمعية العامة للأمم المتحدة لسنة 1979.و لجنة مناهضة التعذيب الخاصة بمراقبة تنفيذ اتفاقية مناهضة التعذيب وغيرها من ضروبا المعاملة أو العفوية القاسية أو اللاإنسانية أو المهينة لسنة1984 واللجنة المعنية بالحقوق الاقتصادية و الاجتماعية و الثقافية التي تراقب تنفيذ العهد </w:t>
      </w:r>
      <w:proofErr w:type="spellStart"/>
      <w:r w:rsidRPr="00470550">
        <w:rPr>
          <w:rFonts w:ascii="Simplified Arabic" w:hAnsi="Simplified Arabic" w:cs="Simplified Arabic"/>
          <w:sz w:val="24"/>
          <w:szCs w:val="24"/>
          <w:rtl/>
        </w:rPr>
        <w:t>الدولى</w:t>
      </w:r>
      <w:proofErr w:type="spellEnd"/>
      <w:r w:rsidRPr="00470550">
        <w:rPr>
          <w:rFonts w:ascii="Simplified Arabic" w:hAnsi="Simplified Arabic" w:cs="Simplified Arabic"/>
          <w:sz w:val="24"/>
          <w:szCs w:val="24"/>
          <w:rtl/>
        </w:rPr>
        <w:t xml:space="preserve"> الخاص بالحقوق الاقتصادية و الاجتماعية والثقافية السنة 1966</w:t>
      </w:r>
      <w:r w:rsidR="00174616" w:rsidRPr="00470550">
        <w:rPr>
          <w:rFonts w:ascii="Simplified Arabic" w:hAnsi="Simplified Arabic" w:cs="Simplified Arabic"/>
          <w:sz w:val="24"/>
          <w:szCs w:val="24"/>
        </w:rPr>
        <w:t>.</w:t>
      </w:r>
      <w:r w:rsidR="00174616" w:rsidRPr="00470550">
        <w:rPr>
          <w:rStyle w:val="aa"/>
          <w:rFonts w:ascii="Simplified Arabic" w:hAnsi="Simplified Arabic" w:cs="Simplified Arabic"/>
          <w:sz w:val="24"/>
          <w:szCs w:val="24"/>
        </w:rPr>
        <w:footnoteReference w:id="12"/>
      </w:r>
      <w:r w:rsidRPr="00470550">
        <w:rPr>
          <w:rFonts w:ascii="Simplified Arabic" w:hAnsi="Simplified Arabic" w:cs="Simplified Arabic"/>
          <w:sz w:val="24"/>
          <w:szCs w:val="24"/>
          <w:rtl/>
        </w:rPr>
        <w:t xml:space="preserve"> كذلك الفريق الثلاثي الذي يراقب تنفيذ الاتفاقية الدولية لمنع جريمة الفصل العنصري والمعاقبة عليها المعتمد سنة 1973. وايضا اللجنة المعنية بحقوق الطفل التي تراقب تنفيذ اتفاقية حقوق الطفل لسنة 1989</w:t>
      </w:r>
      <w:r w:rsidR="00B61CA5" w:rsidRPr="00470550">
        <w:rPr>
          <w:rFonts w:ascii="Simplified Arabic" w:hAnsi="Simplified Arabic" w:cs="Simplified Arabic"/>
          <w:sz w:val="24"/>
          <w:szCs w:val="24"/>
        </w:rPr>
        <w:t>.</w:t>
      </w:r>
      <w:r w:rsidR="00B61CA5" w:rsidRPr="00470550">
        <w:rPr>
          <w:rStyle w:val="aa"/>
          <w:rFonts w:ascii="Simplified Arabic" w:hAnsi="Simplified Arabic" w:cs="Simplified Arabic"/>
          <w:sz w:val="24"/>
          <w:szCs w:val="24"/>
        </w:rPr>
        <w:footnoteReference w:id="13"/>
      </w:r>
      <w:r w:rsidRPr="00470550">
        <w:rPr>
          <w:rFonts w:ascii="Simplified Arabic" w:hAnsi="Simplified Arabic" w:cs="Simplified Arabic"/>
          <w:sz w:val="24"/>
          <w:szCs w:val="24"/>
          <w:rtl/>
        </w:rPr>
        <w:t xml:space="preserve">  </w:t>
      </w:r>
    </w:p>
    <w:p w:rsidR="007A64B1" w:rsidRPr="00470550" w:rsidRDefault="007A64B1"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lastRenderedPageBreak/>
        <w:t xml:space="preserve">بقي أن نشير إلى أن اختلاف طبيعة حقوق الإنسان خاصة في إطار الشرعية الدولية لحقوق الإنسان المتمثلة بصورة أساسية </w:t>
      </w:r>
      <w:proofErr w:type="spellStart"/>
      <w:r w:rsidRPr="00470550">
        <w:rPr>
          <w:rFonts w:ascii="Simplified Arabic" w:hAnsi="Simplified Arabic" w:cs="Simplified Arabic"/>
          <w:sz w:val="24"/>
          <w:szCs w:val="24"/>
          <w:rtl/>
        </w:rPr>
        <w:t>بالاعلان</w:t>
      </w:r>
      <w:proofErr w:type="spellEnd"/>
      <w:r w:rsidRPr="00470550">
        <w:rPr>
          <w:rFonts w:ascii="Simplified Arabic" w:hAnsi="Simplified Arabic" w:cs="Simplified Arabic"/>
          <w:sz w:val="24"/>
          <w:szCs w:val="24"/>
          <w:rtl/>
        </w:rPr>
        <w:t xml:space="preserve"> العالمي لحقوق الإنسان و العهد الدولي الخاص بالحقوق المدنية و السياسية و العهد الدولي الخاص بالحقوق الاقتصادية و الاجتماعية والسياسية أثر بشكل جوهري على مضمون التزامات الدول الأطراف و أسلوب ممارسة حمايتها، فتصنيف حقوق الإنسان إلى حقوق مدنية وسياسية وحقوق اقتصادية واجتماعية </w:t>
      </w:r>
      <w:r w:rsidR="00DE2AB7" w:rsidRPr="00470550">
        <w:rPr>
          <w:rFonts w:ascii="Simplified Arabic" w:hAnsi="Simplified Arabic" w:cs="Simplified Arabic"/>
          <w:sz w:val="24"/>
          <w:szCs w:val="24"/>
          <w:rtl/>
        </w:rPr>
        <w:t>ان</w:t>
      </w:r>
      <w:r w:rsidRPr="00470550">
        <w:rPr>
          <w:rFonts w:ascii="Simplified Arabic" w:hAnsi="Simplified Arabic" w:cs="Simplified Arabic"/>
          <w:sz w:val="24"/>
          <w:szCs w:val="24"/>
          <w:rtl/>
        </w:rPr>
        <w:t>عكس على مضمون التزام الدول تجاه هذه الحقوق و الدور المطالبة القيام به و هي تنفذ التزاماتها بموجب الاتفاقيات الدولية ، فالحقوق المدنية و السياسية هي ذاتها في جميع الدول لا تختلف من حيث المضمون من دولة إلى أخرى و إن اختلفت الدول من حيث تقدمها الاقتصادي أو شكل نظامها السياسي، فالحق في الحياة هو ذاته في الدول المتقدمة و المتخلفة وفي الدول الديمقراطية والدول الدكتاتورية، بمعنى أنها لا تت</w:t>
      </w:r>
      <w:r w:rsidR="00DE2AB7" w:rsidRPr="00470550">
        <w:rPr>
          <w:rFonts w:ascii="Simplified Arabic" w:hAnsi="Simplified Arabic" w:cs="Simplified Arabic"/>
          <w:sz w:val="24"/>
          <w:szCs w:val="24"/>
          <w:rtl/>
        </w:rPr>
        <w:t>أ</w:t>
      </w:r>
      <w:r w:rsidRPr="00470550">
        <w:rPr>
          <w:rFonts w:ascii="Simplified Arabic" w:hAnsi="Simplified Arabic" w:cs="Simplified Arabic"/>
          <w:sz w:val="24"/>
          <w:szCs w:val="24"/>
          <w:rtl/>
        </w:rPr>
        <w:t>ثر بالوضع الاقتصادي والسياسي للدول لأنها حقوق متلازمة في جوهر الإنسان ومرتبطة بشخصيته وكرامته وكل ما على الدول فعله لكفالة هذه الحقوق هو حماية و تنظيم ممارستها</w:t>
      </w:r>
      <w:r w:rsidR="00DE2AB7" w:rsidRPr="00470550">
        <w:rPr>
          <w:rFonts w:ascii="Simplified Arabic" w:hAnsi="Simplified Arabic" w:cs="Simplified Arabic"/>
          <w:sz w:val="24"/>
          <w:szCs w:val="24"/>
          <w:rtl/>
        </w:rPr>
        <w:t>.</w:t>
      </w:r>
    </w:p>
    <w:p w:rsidR="00B54577" w:rsidRPr="00470550" w:rsidRDefault="00B54577"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وعلى العكس من ذلك الحقوق الاقتصادية و الاجتماعية و الثقافية فه</w:t>
      </w:r>
      <w:r w:rsidR="005C7068" w:rsidRPr="00470550">
        <w:rPr>
          <w:rFonts w:ascii="Simplified Arabic" w:hAnsi="Simplified Arabic" w:cs="Simplified Arabic"/>
          <w:sz w:val="24"/>
          <w:szCs w:val="24"/>
          <w:rtl/>
        </w:rPr>
        <w:t>ي</w:t>
      </w:r>
      <w:r w:rsidRPr="00470550">
        <w:rPr>
          <w:rFonts w:ascii="Simplified Arabic" w:hAnsi="Simplified Arabic" w:cs="Simplified Arabic"/>
          <w:sz w:val="24"/>
          <w:szCs w:val="24"/>
          <w:rtl/>
        </w:rPr>
        <w:t xml:space="preserve"> حقوق نسبية وليست  ثابتة في كل الدول ومن ثم فإن إعمالها يتوقف على مقدار </w:t>
      </w:r>
      <w:proofErr w:type="spellStart"/>
      <w:r w:rsidRPr="00470550">
        <w:rPr>
          <w:rFonts w:ascii="Simplified Arabic" w:hAnsi="Simplified Arabic" w:cs="Simplified Arabic"/>
          <w:sz w:val="24"/>
          <w:szCs w:val="24"/>
          <w:rtl/>
        </w:rPr>
        <w:t>ماتتمتع</w:t>
      </w:r>
      <w:proofErr w:type="spellEnd"/>
      <w:r w:rsidRPr="00470550">
        <w:rPr>
          <w:rFonts w:ascii="Simplified Arabic" w:hAnsi="Simplified Arabic" w:cs="Simplified Arabic"/>
          <w:sz w:val="24"/>
          <w:szCs w:val="24"/>
          <w:rtl/>
        </w:rPr>
        <w:t xml:space="preserve"> به الدولة من تقدم اقتصادي واجتماعي فلا يمكن بأي حال من الأحوال إلزام الدولة بالتزامات تفوق إمكانياتها.</w:t>
      </w:r>
    </w:p>
    <w:p w:rsidR="00366404" w:rsidRPr="00470550" w:rsidRDefault="00B54577"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 xml:space="preserve">على أن الاختلاف في طبيعة هذه الحقوق لا ينصرف أثره فقط على طبيعة التزامات الدول ابقى أيضا أسلوب الحماية المقررة لكل فئة من هذه الحقوق وهو ما يمكن تحديده بشكل الخاص بموجب العهد </w:t>
      </w:r>
      <w:proofErr w:type="spellStart"/>
      <w:r w:rsidRPr="00470550">
        <w:rPr>
          <w:rFonts w:ascii="Simplified Arabic" w:hAnsi="Simplified Arabic" w:cs="Simplified Arabic"/>
          <w:sz w:val="24"/>
          <w:szCs w:val="24"/>
          <w:rtl/>
        </w:rPr>
        <w:t>الدولى</w:t>
      </w:r>
      <w:proofErr w:type="spellEnd"/>
      <w:r w:rsidRPr="00470550">
        <w:rPr>
          <w:rFonts w:ascii="Simplified Arabic" w:hAnsi="Simplified Arabic" w:cs="Simplified Arabic"/>
          <w:sz w:val="24"/>
          <w:szCs w:val="24"/>
          <w:rtl/>
        </w:rPr>
        <w:t xml:space="preserve"> الخاص بالحقوق المدنية و السياسية و العهد الدولي الخاص بالحقوق الاقتصادية والاجتماعية والثقافية فبموجب الصنف الأول يقتصر التزام الدول </w:t>
      </w:r>
      <w:r w:rsidR="007A67F7" w:rsidRPr="00470550">
        <w:rPr>
          <w:rFonts w:ascii="Simplified Arabic" w:hAnsi="Simplified Arabic" w:cs="Simplified Arabic"/>
          <w:sz w:val="24"/>
          <w:szCs w:val="24"/>
          <w:rtl/>
        </w:rPr>
        <w:t>با</w:t>
      </w:r>
      <w:r w:rsidRPr="00470550">
        <w:rPr>
          <w:rFonts w:ascii="Simplified Arabic" w:hAnsi="Simplified Arabic" w:cs="Simplified Arabic"/>
          <w:sz w:val="24"/>
          <w:szCs w:val="24"/>
          <w:rtl/>
        </w:rPr>
        <w:t>حترام هذه الحقوق بالامتناع عن انتهاكها أو المبادرة إلى الكف عن الانتهاك في حالة وقوعه و لا يتطلب ذلك اللجوء إلى تدابير طويلة  أو مكلفة  وكذلك يتمثل أسلوب الحماية هنا في توجيه الاتهام والإدارة إلى الدولة التي تنتهكها، في حين وأن الأمر يختلف فيما يتعلق بالحقوق الاقتصادية و الاجتماعية و الثقافية من حيث ان طبيعتها تفرض ح</w:t>
      </w:r>
      <w:r w:rsidR="007A67F7" w:rsidRPr="00470550">
        <w:rPr>
          <w:rFonts w:ascii="Simplified Arabic" w:hAnsi="Simplified Arabic" w:cs="Simplified Arabic"/>
          <w:sz w:val="24"/>
          <w:szCs w:val="24"/>
          <w:rtl/>
        </w:rPr>
        <w:t>قيقة</w:t>
      </w:r>
      <w:r w:rsidRPr="00470550">
        <w:rPr>
          <w:rFonts w:ascii="Simplified Arabic" w:hAnsi="Simplified Arabic" w:cs="Simplified Arabic"/>
          <w:sz w:val="24"/>
          <w:szCs w:val="24"/>
          <w:rtl/>
        </w:rPr>
        <w:t xml:space="preserve"> مهمة في عدم إمكانية تحقيقها لكافة الناس في ذات الوقت وعلى نفس المستوى، فهي </w:t>
      </w:r>
      <w:r w:rsidR="007A67F7" w:rsidRPr="00470550">
        <w:rPr>
          <w:rFonts w:ascii="Simplified Arabic" w:hAnsi="Simplified Arabic" w:cs="Simplified Arabic"/>
          <w:sz w:val="24"/>
          <w:szCs w:val="24"/>
          <w:rtl/>
        </w:rPr>
        <w:t>ت</w:t>
      </w:r>
      <w:r w:rsidRPr="00470550">
        <w:rPr>
          <w:rFonts w:ascii="Simplified Arabic" w:hAnsi="Simplified Arabic" w:cs="Simplified Arabic"/>
          <w:sz w:val="24"/>
          <w:szCs w:val="24"/>
          <w:rtl/>
        </w:rPr>
        <w:t xml:space="preserve">تطور وتنمو وفق معايير وبناءً على معطيات وإمكانيات محددة، وكل ذلك ينعكس </w:t>
      </w:r>
      <w:r w:rsidR="00182C14" w:rsidRPr="00470550">
        <w:rPr>
          <w:rFonts w:ascii="Simplified Arabic" w:hAnsi="Simplified Arabic" w:cs="Simplified Arabic"/>
          <w:sz w:val="24"/>
          <w:szCs w:val="24"/>
          <w:rtl/>
        </w:rPr>
        <w:t>على</w:t>
      </w:r>
      <w:r w:rsidRPr="00470550">
        <w:rPr>
          <w:rFonts w:ascii="Simplified Arabic" w:hAnsi="Simplified Arabic" w:cs="Simplified Arabic"/>
          <w:sz w:val="24"/>
          <w:szCs w:val="24"/>
          <w:rtl/>
        </w:rPr>
        <w:t xml:space="preserve"> أسلوب حمايتها الذي يجب أن يتمثل بضرورة مساعدة الدول المعنية بالنهوض بالمستوى الاقتصادي و </w:t>
      </w:r>
      <w:r w:rsidR="007A67F7" w:rsidRPr="00470550">
        <w:rPr>
          <w:rFonts w:ascii="Simplified Arabic" w:hAnsi="Simplified Arabic" w:cs="Simplified Arabic"/>
          <w:sz w:val="24"/>
          <w:szCs w:val="24"/>
          <w:rtl/>
        </w:rPr>
        <w:t>الاجتماعي</w:t>
      </w:r>
      <w:r w:rsidRPr="00470550">
        <w:rPr>
          <w:rFonts w:ascii="Simplified Arabic" w:hAnsi="Simplified Arabic" w:cs="Simplified Arabic"/>
          <w:sz w:val="24"/>
          <w:szCs w:val="24"/>
          <w:rtl/>
        </w:rPr>
        <w:t xml:space="preserve"> و الثقافي لأعمال هذه الحقوق</w:t>
      </w:r>
      <w:r w:rsidR="00B61CA5" w:rsidRPr="00470550">
        <w:rPr>
          <w:rFonts w:ascii="Simplified Arabic" w:hAnsi="Simplified Arabic" w:cs="Simplified Arabic"/>
          <w:sz w:val="24"/>
          <w:szCs w:val="24"/>
        </w:rPr>
        <w:t>.</w:t>
      </w:r>
      <w:r w:rsidR="00B61CA5" w:rsidRPr="00470550">
        <w:rPr>
          <w:rStyle w:val="aa"/>
          <w:rFonts w:ascii="Simplified Arabic" w:hAnsi="Simplified Arabic" w:cs="Simplified Arabic"/>
          <w:sz w:val="24"/>
          <w:szCs w:val="24"/>
        </w:rPr>
        <w:footnoteReference w:id="14"/>
      </w:r>
    </w:p>
    <w:p w:rsidR="00366404" w:rsidRPr="00470550" w:rsidRDefault="00366404" w:rsidP="009E1A77">
      <w:pPr>
        <w:spacing w:after="0" w:line="240" w:lineRule="auto"/>
        <w:jc w:val="both"/>
        <w:rPr>
          <w:rFonts w:ascii="Simplified Arabic" w:hAnsi="Simplified Arabic" w:cs="Simplified Arabic"/>
          <w:sz w:val="24"/>
          <w:szCs w:val="24"/>
          <w:rtl/>
        </w:rPr>
      </w:pPr>
    </w:p>
    <w:p w:rsidR="00B61CA5" w:rsidRPr="00470550" w:rsidRDefault="00B61CA5" w:rsidP="009E1A77">
      <w:pPr>
        <w:bidi w:val="0"/>
        <w:spacing w:after="0" w:line="240" w:lineRule="auto"/>
        <w:rPr>
          <w:rFonts w:ascii="Simplified Arabic" w:hAnsi="Simplified Arabic" w:cs="Simplified Arabic"/>
          <w:b/>
          <w:bCs/>
          <w:sz w:val="24"/>
          <w:szCs w:val="24"/>
          <w:rtl/>
          <w:lang w:bidi="ar-IQ"/>
        </w:rPr>
      </w:pPr>
    </w:p>
    <w:p w:rsidR="00CD6197" w:rsidRPr="00470550" w:rsidRDefault="00CD6197" w:rsidP="009E1A77">
      <w:pPr>
        <w:spacing w:after="0" w:line="240" w:lineRule="auto"/>
        <w:rPr>
          <w:rFonts w:ascii="Simplified Arabic" w:hAnsi="Simplified Arabic" w:cs="Simplified Arabic"/>
          <w:b/>
          <w:bCs/>
          <w:sz w:val="24"/>
          <w:szCs w:val="24"/>
          <w:rtl/>
          <w:lang w:bidi="ar-IQ"/>
        </w:rPr>
      </w:pPr>
    </w:p>
    <w:p w:rsidR="00CD6197" w:rsidRPr="00470550" w:rsidRDefault="00CD6197" w:rsidP="009E1A77">
      <w:pPr>
        <w:spacing w:after="0" w:line="240" w:lineRule="auto"/>
        <w:jc w:val="center"/>
        <w:rPr>
          <w:rFonts w:ascii="Simplified Arabic" w:hAnsi="Simplified Arabic" w:cs="Simplified Arabic"/>
          <w:b/>
          <w:bCs/>
          <w:sz w:val="24"/>
          <w:szCs w:val="24"/>
          <w:rtl/>
          <w:lang w:bidi="ar-IQ"/>
        </w:rPr>
      </w:pPr>
      <w:r w:rsidRPr="00470550">
        <w:rPr>
          <w:rFonts w:ascii="Simplified Arabic" w:hAnsi="Simplified Arabic" w:cs="Simplified Arabic"/>
          <w:b/>
          <w:bCs/>
          <w:sz w:val="24"/>
          <w:szCs w:val="24"/>
          <w:rtl/>
          <w:lang w:bidi="ar-IQ"/>
        </w:rPr>
        <w:t xml:space="preserve">المطلب الثاني </w:t>
      </w:r>
      <w:r w:rsidRPr="00470550">
        <w:rPr>
          <w:rFonts w:ascii="Simplified Arabic" w:hAnsi="Simplified Arabic" w:cs="Simplified Arabic"/>
          <w:b/>
          <w:bCs/>
          <w:sz w:val="24"/>
          <w:szCs w:val="24"/>
          <w:rtl/>
          <w:lang w:bidi="ar-IQ"/>
        </w:rPr>
        <w:br/>
        <w:t xml:space="preserve">الالتزامات غير التعاقدية </w:t>
      </w:r>
    </w:p>
    <w:p w:rsidR="00CD6197" w:rsidRPr="00470550" w:rsidRDefault="00CD6197" w:rsidP="009E1A77">
      <w:pPr>
        <w:spacing w:after="0" w:line="240" w:lineRule="auto"/>
        <w:jc w:val="both"/>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lastRenderedPageBreak/>
        <w:t>المقصود بالالتزامات غير التعاقدية هي وسائل الحماية المقررة بموجب المؤسسات الدو</w:t>
      </w:r>
      <w:r w:rsidR="00DA4D79">
        <w:rPr>
          <w:rFonts w:ascii="Simplified Arabic" w:hAnsi="Simplified Arabic" w:cs="Simplified Arabic"/>
          <w:sz w:val="24"/>
          <w:szCs w:val="24"/>
          <w:rtl/>
          <w:lang w:bidi="ar-IQ"/>
        </w:rPr>
        <w:t>لية المعنية بحماية حقوق الإنسان</w:t>
      </w:r>
      <w:r w:rsidRPr="00470550">
        <w:rPr>
          <w:rFonts w:ascii="Simplified Arabic" w:hAnsi="Simplified Arabic" w:cs="Simplified Arabic"/>
          <w:sz w:val="24"/>
          <w:szCs w:val="24"/>
          <w:rtl/>
          <w:lang w:bidi="ar-IQ"/>
        </w:rPr>
        <w:t xml:space="preserve">، و تثير هذه الوسائل إشكالات تكاد تكون أعقد مما هي عليه في ظل الالتزامات التعاقدية أو هي كذلك من حيث أن التزامات الدول بموجب المعاهدات الدولية هي التزامات نابعة عن إرادتها كونها رضيت بالانضمام إلى تلك المعاهدات و من ثم قبلت بالالتزامات التي تفرضها تلك المعاهدات في سبيل ضمان حماية حقوق الإنسان المقررة بموجبها في حين أنّ الأمر مختلف فيما يتعلق بالحماية المقررة بموجب المؤسسات أو الأجهزة الدولية من حيث فرض تلك الحماية و ما يستتبعه من التزامات على الدول باعتباره قاعدة من قواعد القانون الدولي الملزمة. و هذا الموضوع يعيدنا إلى النقاشات المحتدمة حول مكانة الفرد في القانون الدولي و فيما إذا كان الفرد واحداً من موضوعات القانون الدولي و من ثمّ أهلية هذا القانون لتناوله أم هو من صميم الاختصاص الداخلي للدولة و بذلك فإن تناوله على المستوى الدولي يعد تدخلاً في الشؤون الداخلية للدول </w:t>
      </w:r>
      <w:r w:rsidR="005012EF" w:rsidRPr="00470550">
        <w:rPr>
          <w:rFonts w:ascii="Simplified Arabic" w:hAnsi="Simplified Arabic" w:cs="Simplified Arabic"/>
          <w:sz w:val="24"/>
          <w:szCs w:val="24"/>
          <w:rtl/>
          <w:lang w:bidi="ar-IQ"/>
        </w:rPr>
        <w:t>و</w:t>
      </w:r>
      <w:r w:rsidRPr="00470550">
        <w:rPr>
          <w:rFonts w:ascii="Simplified Arabic" w:hAnsi="Simplified Arabic" w:cs="Simplified Arabic"/>
          <w:sz w:val="24"/>
          <w:szCs w:val="24"/>
          <w:rtl/>
          <w:lang w:bidi="ar-IQ"/>
        </w:rPr>
        <w:t xml:space="preserve">المحرّم بموجب ميثاق الأمم المتحدة فهناك من ينكر على المجتمع الدولي أهليه تناول قضايا حقوق الإنسان باعتبارها شأناً داخليّاً مستندين في ذلك إلى عدم </w:t>
      </w:r>
      <w:r w:rsidR="005012EF" w:rsidRPr="00470550">
        <w:rPr>
          <w:rFonts w:ascii="Simplified Arabic" w:hAnsi="Simplified Arabic" w:cs="Simplified Arabic"/>
          <w:sz w:val="24"/>
          <w:szCs w:val="24"/>
          <w:rtl/>
          <w:lang w:bidi="ar-IQ"/>
        </w:rPr>
        <w:t>وضوح</w:t>
      </w:r>
      <w:r w:rsidRPr="00470550">
        <w:rPr>
          <w:rFonts w:ascii="Simplified Arabic" w:hAnsi="Simplified Arabic" w:cs="Simplified Arabic"/>
          <w:sz w:val="24"/>
          <w:szCs w:val="24"/>
          <w:rtl/>
          <w:lang w:bidi="ar-IQ"/>
        </w:rPr>
        <w:t xml:space="preserve"> مواد ميثاق الأمم المتحدة المتعلقة بحقوق الإنسان من حيث عدم تحديد تلك الحقو</w:t>
      </w:r>
      <w:r w:rsidR="00DA4D79">
        <w:rPr>
          <w:rFonts w:ascii="Simplified Arabic" w:hAnsi="Simplified Arabic" w:cs="Simplified Arabic"/>
          <w:sz w:val="24"/>
          <w:szCs w:val="24"/>
          <w:rtl/>
          <w:lang w:bidi="ar-IQ"/>
        </w:rPr>
        <w:t>ق و طبيعة التزامات الدول تجاهها</w:t>
      </w:r>
      <w:r w:rsidRPr="00470550">
        <w:rPr>
          <w:rFonts w:ascii="Simplified Arabic" w:hAnsi="Simplified Arabic" w:cs="Simplified Arabic"/>
          <w:sz w:val="24"/>
          <w:szCs w:val="24"/>
          <w:rtl/>
          <w:lang w:bidi="ar-IQ"/>
        </w:rPr>
        <w:t xml:space="preserve">، </w:t>
      </w:r>
      <w:r w:rsidR="00B61CA5" w:rsidRPr="00470550">
        <w:rPr>
          <w:rStyle w:val="aa"/>
          <w:rFonts w:ascii="Simplified Arabic" w:hAnsi="Simplified Arabic" w:cs="Simplified Arabic"/>
          <w:sz w:val="24"/>
          <w:szCs w:val="24"/>
          <w:rtl/>
          <w:lang w:bidi="ar-IQ"/>
        </w:rPr>
        <w:footnoteReference w:id="15"/>
      </w:r>
      <w:r w:rsidRPr="00470550">
        <w:rPr>
          <w:rFonts w:ascii="Simplified Arabic" w:hAnsi="Simplified Arabic" w:cs="Simplified Arabic"/>
          <w:sz w:val="24"/>
          <w:szCs w:val="24"/>
          <w:rtl/>
          <w:lang w:bidi="ar-IQ"/>
        </w:rPr>
        <w:t>و هذا ما دفع البعض إلى إنكار الصفة الإلزامية لهذه المواد باعتبار أنّ العبارات التي جاءت بها لا تدل على وجود التزامات على الدول بخصوصها</w:t>
      </w:r>
      <w:r w:rsidR="00B61CA5" w:rsidRPr="00470550">
        <w:rPr>
          <w:rStyle w:val="aa"/>
          <w:rFonts w:ascii="Simplified Arabic" w:hAnsi="Simplified Arabic" w:cs="Simplified Arabic"/>
          <w:sz w:val="24"/>
          <w:szCs w:val="24"/>
          <w:rtl/>
          <w:lang w:bidi="ar-IQ"/>
        </w:rPr>
        <w:footnoteReference w:id="16"/>
      </w:r>
      <w:r w:rsidRPr="00470550">
        <w:rPr>
          <w:rFonts w:ascii="Simplified Arabic" w:hAnsi="Simplified Arabic" w:cs="Simplified Arabic"/>
          <w:sz w:val="24"/>
          <w:szCs w:val="24"/>
          <w:rtl/>
          <w:lang w:bidi="ar-IQ"/>
        </w:rPr>
        <w:t xml:space="preserve"> كما أنّها تدل على وظائف المنظمة أكثر من اعتبارها التزاماً على الدول.</w:t>
      </w:r>
      <w:r w:rsidR="00B61CA5" w:rsidRPr="00470550">
        <w:rPr>
          <w:rStyle w:val="aa"/>
          <w:rFonts w:ascii="Simplified Arabic" w:hAnsi="Simplified Arabic" w:cs="Simplified Arabic"/>
          <w:sz w:val="24"/>
          <w:szCs w:val="24"/>
          <w:rtl/>
          <w:lang w:bidi="ar-IQ"/>
        </w:rPr>
        <w:footnoteReference w:id="17"/>
      </w:r>
      <w:r w:rsidRPr="00470550">
        <w:rPr>
          <w:rFonts w:ascii="Simplified Arabic" w:hAnsi="Simplified Arabic" w:cs="Simplified Arabic"/>
          <w:sz w:val="24"/>
          <w:szCs w:val="24"/>
          <w:rtl/>
          <w:lang w:bidi="ar-IQ"/>
        </w:rPr>
        <w:t xml:space="preserve"> فالميثاق لم يعترف بوسائل معينة لحماية حقوق الإنسان و لم يجز للأ</w:t>
      </w:r>
      <w:r w:rsidR="00B61CA5" w:rsidRPr="00470550">
        <w:rPr>
          <w:rFonts w:ascii="Simplified Arabic" w:hAnsi="Simplified Arabic" w:cs="Simplified Arabic"/>
          <w:sz w:val="24"/>
          <w:szCs w:val="24"/>
          <w:rtl/>
          <w:lang w:bidi="ar-IQ"/>
        </w:rPr>
        <w:t>فراد التظلّم عند المساس بحقوقهم</w:t>
      </w:r>
      <w:r w:rsidR="00B61CA5" w:rsidRPr="00470550">
        <w:rPr>
          <w:rFonts w:ascii="Simplified Arabic" w:hAnsi="Simplified Arabic" w:cs="Simplified Arabic"/>
          <w:sz w:val="24"/>
          <w:szCs w:val="24"/>
          <w:lang w:bidi="ar-IQ"/>
        </w:rPr>
        <w:t>.</w:t>
      </w:r>
      <w:r w:rsidR="00B61CA5" w:rsidRPr="00470550">
        <w:rPr>
          <w:rStyle w:val="aa"/>
          <w:rFonts w:ascii="Simplified Arabic" w:hAnsi="Simplified Arabic" w:cs="Simplified Arabic"/>
          <w:sz w:val="24"/>
          <w:szCs w:val="24"/>
          <w:lang w:bidi="ar-IQ"/>
        </w:rPr>
        <w:footnoteReference w:id="18"/>
      </w:r>
    </w:p>
    <w:p w:rsidR="00CD6197" w:rsidRPr="00470550" w:rsidRDefault="00CD6197" w:rsidP="009E1A77">
      <w:pPr>
        <w:spacing w:after="0" w:line="240" w:lineRule="auto"/>
        <w:jc w:val="both"/>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غير أنّ الاتجاه السابق انحسر بشكل كبير أمام التطور الهائل الذي لحق مواضيع القانون الدول</w:t>
      </w:r>
      <w:r w:rsidR="00DA4D79">
        <w:rPr>
          <w:rFonts w:ascii="Simplified Arabic" w:hAnsi="Simplified Arabic" w:cs="Simplified Arabic"/>
          <w:sz w:val="24"/>
          <w:szCs w:val="24"/>
          <w:rtl/>
          <w:lang w:bidi="ar-IQ"/>
        </w:rPr>
        <w:t>ي و بشكل خاص موضوع حقوق الإنسان</w:t>
      </w:r>
      <w:r w:rsidRPr="00470550">
        <w:rPr>
          <w:rFonts w:ascii="Simplified Arabic" w:hAnsi="Simplified Arabic" w:cs="Simplified Arabic"/>
          <w:sz w:val="24"/>
          <w:szCs w:val="24"/>
          <w:rtl/>
          <w:lang w:bidi="ar-IQ"/>
        </w:rPr>
        <w:t>، فمن خلال متابعة أنشطة الأمم المتحدة نجد أنّها ذهبت إلى عدم اعتبار المشاكل المتعلّقة بحقوق الإنسان من الأمور التي تعد من صميم الاختصاص الداخلي للدول الوارد تحريم ال</w:t>
      </w:r>
      <w:r w:rsidR="00182C14" w:rsidRPr="00470550">
        <w:rPr>
          <w:rFonts w:ascii="Simplified Arabic" w:hAnsi="Simplified Arabic" w:cs="Simplified Arabic"/>
          <w:sz w:val="24"/>
          <w:szCs w:val="24"/>
          <w:rtl/>
          <w:lang w:bidi="ar-IQ"/>
        </w:rPr>
        <w:t>تدخّل فيه في الفقرة (</w:t>
      </w:r>
      <w:r w:rsidRPr="00470550">
        <w:rPr>
          <w:rFonts w:ascii="Simplified Arabic" w:hAnsi="Simplified Arabic" w:cs="Simplified Arabic"/>
          <w:sz w:val="24"/>
          <w:szCs w:val="24"/>
          <w:lang w:bidi="ar-IQ"/>
        </w:rPr>
        <w:t>7</w:t>
      </w:r>
      <w:r w:rsidRPr="00470550">
        <w:rPr>
          <w:rFonts w:ascii="Simplified Arabic" w:hAnsi="Simplified Arabic" w:cs="Simplified Arabic"/>
          <w:sz w:val="24"/>
          <w:szCs w:val="24"/>
          <w:rtl/>
          <w:lang w:bidi="ar-IQ"/>
        </w:rPr>
        <w:t>) من المادة (2) من ميثاق الأمم المتحدة معتمدة في ذلك معياراً مرناً سمح لها بالتوسّع في استبعاد أمور كثيرة من مجال الاختصاص الداخلي للدول الأعضاء مكتفية باشتراط أن يكون الأمر المعروض يثير اهتماماً دول</w:t>
      </w:r>
      <w:r w:rsidR="00B61CA5" w:rsidRPr="00470550">
        <w:rPr>
          <w:rFonts w:ascii="Simplified Arabic" w:hAnsi="Simplified Arabic" w:cs="Simplified Arabic"/>
          <w:sz w:val="24"/>
          <w:szCs w:val="24"/>
          <w:rtl/>
          <w:lang w:bidi="ar-IQ"/>
        </w:rPr>
        <w:t>ياً حتى تكون مختصّة بالنظر فيه</w:t>
      </w:r>
      <w:r w:rsidR="00B61CA5" w:rsidRPr="00470550">
        <w:rPr>
          <w:rFonts w:ascii="Simplified Arabic" w:hAnsi="Simplified Arabic" w:cs="Simplified Arabic"/>
          <w:sz w:val="24"/>
          <w:szCs w:val="24"/>
          <w:lang w:bidi="ar-IQ"/>
        </w:rPr>
        <w:t>.</w:t>
      </w:r>
      <w:r w:rsidR="00B61CA5" w:rsidRPr="00470550">
        <w:rPr>
          <w:rStyle w:val="aa"/>
          <w:rFonts w:ascii="Simplified Arabic" w:hAnsi="Simplified Arabic" w:cs="Simplified Arabic"/>
          <w:sz w:val="24"/>
          <w:szCs w:val="24"/>
          <w:lang w:bidi="ar-IQ"/>
        </w:rPr>
        <w:footnoteReference w:id="19"/>
      </w:r>
    </w:p>
    <w:p w:rsidR="00D224A4" w:rsidRPr="00470550" w:rsidRDefault="00D224A4"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فجعل  حقوق الإنسان ضمن الأهداف التي تسعى الأمم المتحدة لتحقيقها يدلل على أهميتها و ارتباطها ببقية أهداف الأمم المتحدة خاصة هدف الحفاظ على السلم والأمن الدوليين.</w:t>
      </w:r>
      <w:r w:rsidR="00B61CA5" w:rsidRPr="00470550">
        <w:rPr>
          <w:rStyle w:val="aa"/>
          <w:rFonts w:ascii="Simplified Arabic" w:hAnsi="Simplified Arabic" w:cs="Simplified Arabic"/>
          <w:sz w:val="24"/>
          <w:szCs w:val="24"/>
          <w:rtl/>
        </w:rPr>
        <w:footnoteReference w:id="20"/>
      </w:r>
      <w:r w:rsidRPr="00470550">
        <w:rPr>
          <w:rFonts w:ascii="Simplified Arabic" w:hAnsi="Simplified Arabic" w:cs="Simplified Arabic"/>
          <w:sz w:val="24"/>
          <w:szCs w:val="24"/>
          <w:rtl/>
        </w:rPr>
        <w:t xml:space="preserve"> بالإضافة إلى ذلك فإن التأكيد على حقوق الإنسان في موارد عديدة من ميثاق الأمم المتحدة من ذلك ما ورد في المادة (56) منه التي أكدت على أن ((يتعهد جميع الأعضاء ابان يق</w:t>
      </w:r>
      <w:r w:rsidR="00B97411" w:rsidRPr="00470550">
        <w:rPr>
          <w:rFonts w:ascii="Simplified Arabic" w:hAnsi="Simplified Arabic" w:cs="Simplified Arabic"/>
          <w:sz w:val="24"/>
          <w:szCs w:val="24"/>
          <w:rtl/>
        </w:rPr>
        <w:t>وموا</w:t>
      </w:r>
      <w:r w:rsidRPr="00470550">
        <w:rPr>
          <w:rFonts w:ascii="Simplified Arabic" w:hAnsi="Simplified Arabic" w:cs="Simplified Arabic"/>
          <w:sz w:val="24"/>
          <w:szCs w:val="24"/>
          <w:rtl/>
        </w:rPr>
        <w:t xml:space="preserve"> منفردين أو مشتركين بما وجب عليهم من عمل بالتعاون مع الهيئة لإدراك المقاصد المنصوص عليها في المادة 55) و التي من بينها (( أن يشيع في العالم احترام حقوق الإنسان والحريات الأساسية للجميع بلا تمييز بسبب الجنس أو اللغة أو الدين ولا </w:t>
      </w:r>
      <w:r w:rsidR="00B97411" w:rsidRPr="00470550">
        <w:rPr>
          <w:rFonts w:ascii="Simplified Arabic" w:hAnsi="Simplified Arabic" w:cs="Simplified Arabic"/>
          <w:sz w:val="24"/>
          <w:szCs w:val="24"/>
          <w:rtl/>
        </w:rPr>
        <w:t>ت</w:t>
      </w:r>
      <w:r w:rsidRPr="00470550">
        <w:rPr>
          <w:rFonts w:ascii="Simplified Arabic" w:hAnsi="Simplified Arabic" w:cs="Simplified Arabic"/>
          <w:sz w:val="24"/>
          <w:szCs w:val="24"/>
          <w:rtl/>
        </w:rPr>
        <w:t>فريق بين الرجال والنساء ومراعاة تلك الحقوق والواجبات)،</w:t>
      </w:r>
      <w:r w:rsidR="00B97411" w:rsidRPr="00470550">
        <w:rPr>
          <w:rFonts w:ascii="Simplified Arabic" w:hAnsi="Simplified Arabic" w:cs="Simplified Arabic"/>
          <w:sz w:val="24"/>
          <w:szCs w:val="24"/>
          <w:rtl/>
        </w:rPr>
        <w:t xml:space="preserve"> </w:t>
      </w:r>
      <w:r w:rsidRPr="00470550">
        <w:rPr>
          <w:rFonts w:ascii="Simplified Arabic" w:hAnsi="Simplified Arabic" w:cs="Simplified Arabic"/>
          <w:sz w:val="24"/>
          <w:szCs w:val="24"/>
          <w:rtl/>
        </w:rPr>
        <w:t xml:space="preserve">يدلل بشكل مهم على أهمية حقوق الإنسان باعتبارها واحدة من المواضيع التي تختص منظمة الأمم المتحدة بمعالجتها وتكفل حمايتها ، ودعوى عدم وضوح نصوص </w:t>
      </w:r>
      <w:r w:rsidRPr="00470550">
        <w:rPr>
          <w:rFonts w:ascii="Simplified Arabic" w:hAnsi="Simplified Arabic" w:cs="Simplified Arabic"/>
          <w:sz w:val="24"/>
          <w:szCs w:val="24"/>
          <w:rtl/>
        </w:rPr>
        <w:lastRenderedPageBreak/>
        <w:t>ميثاق الأمم المتحدة المتعلقة بحقوق الإنسان وعدم تحديد هذه الحقوق و بيان طبيعة التزامات الدول تجاهها لم تعد ذي جدوى بعد تبني العديد من المواثيق الدولية التي عالجت بشكل مفصل حقوق الإنسان مع إيرادها لآليات محددة لضمان تنفيذ الدول لواجباتها الواردة بهذه المواثيق ومن ثم بيان طبيعة التزامات الدول</w:t>
      </w:r>
      <w:r w:rsidR="00BD1FF5" w:rsidRPr="00470550">
        <w:rPr>
          <w:rFonts w:ascii="Simplified Arabic" w:hAnsi="Simplified Arabic" w:cs="Simplified Arabic"/>
          <w:sz w:val="24"/>
          <w:szCs w:val="24"/>
        </w:rPr>
        <w:t>.</w:t>
      </w:r>
      <w:r w:rsidR="00BD1FF5" w:rsidRPr="00470550">
        <w:rPr>
          <w:rStyle w:val="aa"/>
          <w:rFonts w:ascii="Simplified Arabic" w:hAnsi="Simplified Arabic" w:cs="Simplified Arabic"/>
          <w:sz w:val="24"/>
          <w:szCs w:val="24"/>
        </w:rPr>
        <w:footnoteReference w:id="21"/>
      </w:r>
    </w:p>
    <w:p w:rsidR="00D224A4" w:rsidRPr="00470550" w:rsidRDefault="00D224A4"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 xml:space="preserve">من هذا نفهم أن مسائل حقوق الإنسان هي ذات شان دولي و أن العديد من المؤسسات الدولية معنية بمتابعة احترام الدول لهذه الحقوق من خلال تبني اليات واضحة تختص بهذه المهمة ، و قبل الخوض في دراسة بعض أهم هذه المؤسسات ينبغي الإشارة إلى الفوارق بين الاليات المعتمدة بموجب هذه المؤسسات و الآليات المشار إليها بموجب معاهدات حقوق الإنسان، فمن حيث المبدأ لا </w:t>
      </w:r>
      <w:r w:rsidR="00994387" w:rsidRPr="00470550">
        <w:rPr>
          <w:rFonts w:ascii="Simplified Arabic" w:hAnsi="Simplified Arabic" w:cs="Simplified Arabic"/>
          <w:sz w:val="24"/>
          <w:szCs w:val="24"/>
          <w:rtl/>
        </w:rPr>
        <w:t>تس</w:t>
      </w:r>
      <w:r w:rsidRPr="00470550">
        <w:rPr>
          <w:rFonts w:ascii="Simplified Arabic" w:hAnsi="Simplified Arabic" w:cs="Simplified Arabic"/>
          <w:sz w:val="24"/>
          <w:szCs w:val="24"/>
          <w:rtl/>
        </w:rPr>
        <w:t>ري آليات المراقبة المنصوص عليها في</w:t>
      </w:r>
      <w:r w:rsidR="00994387" w:rsidRPr="00470550">
        <w:rPr>
          <w:rFonts w:ascii="Simplified Arabic" w:hAnsi="Simplified Arabic" w:cs="Simplified Arabic"/>
          <w:sz w:val="24"/>
          <w:szCs w:val="24"/>
          <w:rtl/>
        </w:rPr>
        <w:t xml:space="preserve"> المعاهدات</w:t>
      </w:r>
      <w:r w:rsidRPr="00470550">
        <w:rPr>
          <w:rFonts w:ascii="Simplified Arabic" w:hAnsi="Simplified Arabic" w:cs="Simplified Arabic"/>
          <w:sz w:val="24"/>
          <w:szCs w:val="24"/>
          <w:rtl/>
        </w:rPr>
        <w:t xml:space="preserve"> الا على الدول الأطراف في هذه الصكوك القانونية ، فالدول </w:t>
      </w:r>
      <w:proofErr w:type="spellStart"/>
      <w:r w:rsidRPr="00470550">
        <w:rPr>
          <w:rFonts w:ascii="Simplified Arabic" w:hAnsi="Simplified Arabic" w:cs="Simplified Arabic"/>
          <w:sz w:val="24"/>
          <w:szCs w:val="24"/>
          <w:rtl/>
        </w:rPr>
        <w:t>التى</w:t>
      </w:r>
      <w:proofErr w:type="spellEnd"/>
      <w:r w:rsidRPr="00470550">
        <w:rPr>
          <w:rFonts w:ascii="Simplified Arabic" w:hAnsi="Simplified Arabic" w:cs="Simplified Arabic"/>
          <w:sz w:val="24"/>
          <w:szCs w:val="24"/>
          <w:rtl/>
        </w:rPr>
        <w:t xml:space="preserve"> تصادق على هذه المعاهدات تقبل بناء على ذلك التعاون بحسن نية مع اليات المراقبة هذه، و المعاهدات هي التي ترسم حدود اختصاص الأجهزة </w:t>
      </w:r>
      <w:proofErr w:type="spellStart"/>
      <w:r w:rsidRPr="00470550">
        <w:rPr>
          <w:rFonts w:ascii="Simplified Arabic" w:hAnsi="Simplified Arabic" w:cs="Simplified Arabic"/>
          <w:sz w:val="24"/>
          <w:szCs w:val="24"/>
          <w:rtl/>
        </w:rPr>
        <w:t>الإشرافية</w:t>
      </w:r>
      <w:proofErr w:type="spellEnd"/>
      <w:r w:rsidRPr="00470550">
        <w:rPr>
          <w:rFonts w:ascii="Simplified Arabic" w:hAnsi="Simplified Arabic" w:cs="Simplified Arabic"/>
          <w:sz w:val="24"/>
          <w:szCs w:val="24"/>
          <w:rtl/>
        </w:rPr>
        <w:t xml:space="preserve"> ، و من الجلي أن هذه الإجراءات و الآليات الخاصة بالمراقبة تستند إلى أساس قانوني وكقاعدة عامة تكون اليات المراقبة </w:t>
      </w:r>
      <w:proofErr w:type="spellStart"/>
      <w:r w:rsidR="00994387" w:rsidRPr="00470550">
        <w:rPr>
          <w:rFonts w:ascii="Simplified Arabic" w:hAnsi="Simplified Arabic" w:cs="Simplified Arabic"/>
          <w:sz w:val="24"/>
          <w:szCs w:val="24"/>
          <w:rtl/>
        </w:rPr>
        <w:t>التعاهدية</w:t>
      </w:r>
      <w:proofErr w:type="spellEnd"/>
      <w:r w:rsidRPr="00470550">
        <w:rPr>
          <w:rFonts w:ascii="Simplified Arabic" w:hAnsi="Simplified Arabic" w:cs="Simplified Arabic"/>
          <w:sz w:val="24"/>
          <w:szCs w:val="24"/>
          <w:rtl/>
        </w:rPr>
        <w:t xml:space="preserve"> ذات طابع دائم أما آليات و إجراءات المراقبة  القائمة بموجب مواثيق المؤسسات الدولية فتستند في وجودها في العادة إلى قرار رسمي صادر عن هيئة راسمة للسياسة و ممثلة لأعضاء المنظمة والأساس القانوني لهذه الآليات والإجراءات هو دستور المنظمة</w:t>
      </w:r>
      <w:r w:rsidR="00BD1FF5" w:rsidRPr="00470550">
        <w:rPr>
          <w:rFonts w:ascii="Simplified Arabic" w:hAnsi="Simplified Arabic" w:cs="Simplified Arabic"/>
          <w:sz w:val="24"/>
          <w:szCs w:val="24"/>
        </w:rPr>
        <w:t>.</w:t>
      </w:r>
      <w:r w:rsidR="00BD1FF5" w:rsidRPr="00470550">
        <w:rPr>
          <w:rStyle w:val="aa"/>
          <w:rFonts w:ascii="Simplified Arabic" w:hAnsi="Simplified Arabic" w:cs="Simplified Arabic"/>
          <w:sz w:val="24"/>
          <w:szCs w:val="24"/>
        </w:rPr>
        <w:footnoteReference w:id="22"/>
      </w:r>
    </w:p>
    <w:p w:rsidR="004705B9" w:rsidRPr="00470550" w:rsidRDefault="004705B9" w:rsidP="009E1A77">
      <w:pPr>
        <w:spacing w:after="0" w:line="240" w:lineRule="auto"/>
        <w:jc w:val="both"/>
        <w:rPr>
          <w:rFonts w:ascii="Simplified Arabic" w:hAnsi="Simplified Arabic" w:cs="Simplified Arabic"/>
          <w:sz w:val="24"/>
          <w:szCs w:val="24"/>
        </w:rPr>
      </w:pPr>
      <w:r w:rsidRPr="00470550">
        <w:rPr>
          <w:rFonts w:ascii="Simplified Arabic" w:hAnsi="Simplified Arabic" w:cs="Simplified Arabic"/>
          <w:sz w:val="24"/>
          <w:szCs w:val="24"/>
          <w:rtl/>
        </w:rPr>
        <w:t>بقي أن نشير بشيء من الإيجار إلى أهم المؤسسات الدولية المختصة بحماية حقوق الإنسان ومتابعة احترام الدول لهذه الحقوق</w:t>
      </w:r>
      <w:r w:rsidR="00195C19" w:rsidRPr="00470550">
        <w:rPr>
          <w:rFonts w:ascii="Simplified Arabic" w:hAnsi="Simplified Arabic" w:cs="Simplified Arabic"/>
          <w:sz w:val="24"/>
          <w:szCs w:val="24"/>
          <w:rtl/>
        </w:rPr>
        <w:t>.</w:t>
      </w:r>
    </w:p>
    <w:p w:rsidR="004705B9" w:rsidRPr="00DA4D79" w:rsidRDefault="004705B9" w:rsidP="009E1A77">
      <w:pPr>
        <w:spacing w:after="0" w:line="240" w:lineRule="auto"/>
        <w:rPr>
          <w:rFonts w:ascii="Simplified Arabic" w:hAnsi="Simplified Arabic" w:cs="Simplified Arabic"/>
          <w:b/>
          <w:bCs/>
          <w:sz w:val="24"/>
          <w:szCs w:val="24"/>
          <w:rtl/>
        </w:rPr>
      </w:pPr>
      <w:r w:rsidRPr="00DA4D79">
        <w:rPr>
          <w:rFonts w:ascii="Simplified Arabic" w:hAnsi="Simplified Arabic" w:cs="Simplified Arabic"/>
          <w:b/>
          <w:bCs/>
          <w:sz w:val="24"/>
          <w:szCs w:val="24"/>
          <w:rtl/>
        </w:rPr>
        <w:t>أولاً الأجهزة الرئيسية</w:t>
      </w:r>
    </w:p>
    <w:p w:rsidR="004705B9" w:rsidRPr="00470550" w:rsidRDefault="004705B9" w:rsidP="009E1A77">
      <w:pPr>
        <w:spacing w:after="0" w:line="240" w:lineRule="auto"/>
        <w:jc w:val="both"/>
        <w:rPr>
          <w:rFonts w:ascii="Simplified Arabic" w:hAnsi="Simplified Arabic" w:cs="Simplified Arabic"/>
          <w:sz w:val="24"/>
          <w:szCs w:val="24"/>
          <w:rtl/>
        </w:rPr>
      </w:pPr>
      <w:r w:rsidRPr="00DA4D79">
        <w:rPr>
          <w:rFonts w:ascii="Simplified Arabic" w:hAnsi="Simplified Arabic" w:cs="Simplified Arabic"/>
          <w:b/>
          <w:bCs/>
          <w:sz w:val="24"/>
          <w:szCs w:val="24"/>
          <w:rtl/>
        </w:rPr>
        <w:t>الجمعية العامة</w:t>
      </w:r>
      <w:r w:rsidRPr="00DA4D79">
        <w:rPr>
          <w:rFonts w:ascii="Simplified Arabic" w:hAnsi="Simplified Arabic" w:cs="Simplified Arabic"/>
          <w:sz w:val="24"/>
          <w:szCs w:val="24"/>
          <w:rtl/>
        </w:rPr>
        <w:t xml:space="preserve"> : تنص المادة (13) من ميثاق الأمم المتحدة على أن إحدى وظائف الجمعية العامة </w:t>
      </w:r>
      <w:r w:rsidR="00607F4D" w:rsidRPr="00DA4D79">
        <w:rPr>
          <w:rFonts w:ascii="Simplified Arabic" w:hAnsi="Simplified Arabic" w:cs="Simplified Arabic"/>
          <w:sz w:val="24"/>
          <w:szCs w:val="24"/>
          <w:rtl/>
        </w:rPr>
        <w:t>ه</w:t>
      </w:r>
      <w:r w:rsidRPr="00DA4D79">
        <w:rPr>
          <w:rFonts w:ascii="Simplified Arabic" w:hAnsi="Simplified Arabic" w:cs="Simplified Arabic"/>
          <w:sz w:val="24"/>
          <w:szCs w:val="24"/>
          <w:rtl/>
        </w:rPr>
        <w:t>ي وضع دراسات</w:t>
      </w:r>
      <w:r w:rsidRPr="00470550">
        <w:rPr>
          <w:rFonts w:ascii="Simplified Arabic" w:hAnsi="Simplified Arabic" w:cs="Simplified Arabic"/>
          <w:sz w:val="24"/>
          <w:szCs w:val="24"/>
          <w:rtl/>
        </w:rPr>
        <w:t xml:space="preserve"> وتقديم توصيات بقصد انماء التعاون الدولي في الميادين الاقتصادية  والاجتماعية و الثقافية و التعليمية و الصحية و الإعانة على تحقيق حقوق الإنسان و الحريات الأساسية للناس كافة بلا تمييز بينهم </w:t>
      </w:r>
      <w:r w:rsidR="00607F4D" w:rsidRPr="00470550">
        <w:rPr>
          <w:rFonts w:ascii="Simplified Arabic" w:hAnsi="Simplified Arabic" w:cs="Simplified Arabic"/>
          <w:sz w:val="24"/>
          <w:szCs w:val="24"/>
          <w:rtl/>
        </w:rPr>
        <w:t>بسبب</w:t>
      </w:r>
      <w:r w:rsidRPr="00470550">
        <w:rPr>
          <w:rFonts w:ascii="Simplified Arabic" w:hAnsi="Simplified Arabic" w:cs="Simplified Arabic"/>
          <w:sz w:val="24"/>
          <w:szCs w:val="24"/>
          <w:rtl/>
        </w:rPr>
        <w:t xml:space="preserve"> الجنس أو اللغة أو الدين ، ولا تفريق بين الرجال و النساء، وقد باشرت الجمعية العامة هذه الوظيفة من خلال إصدار العديد من الإعلانات والاتفاقيات الدولية الخاصة بحقوق الإنسان، ت</w:t>
      </w:r>
      <w:r w:rsidR="00607F4D" w:rsidRPr="00470550">
        <w:rPr>
          <w:rFonts w:ascii="Simplified Arabic" w:hAnsi="Simplified Arabic" w:cs="Simplified Arabic"/>
          <w:sz w:val="24"/>
          <w:szCs w:val="24"/>
          <w:rtl/>
        </w:rPr>
        <w:t>ت</w:t>
      </w:r>
      <w:r w:rsidRPr="00470550">
        <w:rPr>
          <w:rFonts w:ascii="Simplified Arabic" w:hAnsi="Simplified Arabic" w:cs="Simplified Arabic"/>
          <w:sz w:val="24"/>
          <w:szCs w:val="24"/>
          <w:rtl/>
        </w:rPr>
        <w:t>ناول عدة مسائل  متعلقة بظاهرة معينة كالتمييز العنصري والإبادة و الرق و التعذيب، أو متعلقة بفئات معينة تتطلب حماية خاصة مثل النساء والأطفال و اللاجئين وعديمي الجنسية و الأشخاص المعوقين والمتخلفين ذهنيا، كما أقامت وفقاً للمادة (22)</w:t>
      </w:r>
      <w:r w:rsidR="00607F4D" w:rsidRPr="00470550">
        <w:rPr>
          <w:rFonts w:ascii="Simplified Arabic" w:hAnsi="Simplified Arabic" w:cs="Simplified Arabic"/>
          <w:sz w:val="24"/>
          <w:szCs w:val="24"/>
          <w:rtl/>
        </w:rPr>
        <w:t xml:space="preserve"> من</w:t>
      </w:r>
      <w:r w:rsidRPr="00470550">
        <w:rPr>
          <w:rFonts w:ascii="Simplified Arabic" w:hAnsi="Simplified Arabic" w:cs="Simplified Arabic"/>
          <w:sz w:val="24"/>
          <w:szCs w:val="24"/>
          <w:rtl/>
        </w:rPr>
        <w:t xml:space="preserve"> الميثاق </w:t>
      </w:r>
      <w:proofErr w:type="spellStart"/>
      <w:r w:rsidRPr="00470550">
        <w:rPr>
          <w:rFonts w:ascii="Simplified Arabic" w:hAnsi="Simplified Arabic" w:cs="Simplified Arabic"/>
          <w:sz w:val="24"/>
          <w:szCs w:val="24"/>
          <w:rtl/>
        </w:rPr>
        <w:t>بانشاء</w:t>
      </w:r>
      <w:proofErr w:type="spellEnd"/>
      <w:r w:rsidRPr="00470550">
        <w:rPr>
          <w:rFonts w:ascii="Simplified Arabic" w:hAnsi="Simplified Arabic" w:cs="Simplified Arabic"/>
          <w:sz w:val="24"/>
          <w:szCs w:val="24"/>
          <w:rtl/>
        </w:rPr>
        <w:t xml:space="preserve"> عدة أجهزة فرعية خاصة بحقوق الإنسان كمؤسسة الأمم المتحدة لرعاية الطفولة (1949) ، مفوضية الأمم المتحدة لشؤون اللاجئين (1949) المفوض السامي لحقوق الإنسان (1993)</w:t>
      </w:r>
      <w:r w:rsidR="00607F4D" w:rsidRPr="00470550">
        <w:rPr>
          <w:rFonts w:ascii="Simplified Arabic" w:hAnsi="Simplified Arabic" w:cs="Simplified Arabic"/>
          <w:sz w:val="24"/>
          <w:szCs w:val="24"/>
          <w:rtl/>
        </w:rPr>
        <w:t>.</w:t>
      </w:r>
      <w:r w:rsidR="000E469E" w:rsidRPr="00470550">
        <w:rPr>
          <w:rStyle w:val="aa"/>
          <w:rFonts w:ascii="Simplified Arabic" w:hAnsi="Simplified Arabic" w:cs="Simplified Arabic"/>
          <w:sz w:val="24"/>
          <w:szCs w:val="24"/>
          <w:rtl/>
        </w:rPr>
        <w:footnoteReference w:id="23"/>
      </w:r>
    </w:p>
    <w:p w:rsidR="004705B9" w:rsidRPr="00470550" w:rsidRDefault="004705B9" w:rsidP="009E1A77">
      <w:pPr>
        <w:spacing w:after="0" w:line="240" w:lineRule="auto"/>
        <w:jc w:val="both"/>
        <w:rPr>
          <w:rFonts w:ascii="Simplified Arabic" w:hAnsi="Simplified Arabic" w:cs="Simplified Arabic"/>
          <w:sz w:val="24"/>
          <w:szCs w:val="24"/>
          <w:rtl/>
        </w:rPr>
      </w:pPr>
      <w:r w:rsidRPr="009E1A77">
        <w:rPr>
          <w:rFonts w:ascii="Simplified Arabic" w:hAnsi="Simplified Arabic" w:cs="Simplified Arabic"/>
          <w:sz w:val="24"/>
          <w:szCs w:val="24"/>
          <w:rtl/>
        </w:rPr>
        <w:t xml:space="preserve">2) </w:t>
      </w:r>
      <w:r w:rsidRPr="009E1A77">
        <w:rPr>
          <w:rFonts w:ascii="Simplified Arabic" w:hAnsi="Simplified Arabic" w:cs="Simplified Arabic"/>
          <w:b/>
          <w:bCs/>
          <w:sz w:val="24"/>
          <w:szCs w:val="24"/>
          <w:rtl/>
        </w:rPr>
        <w:t>مجلس الأمن</w:t>
      </w:r>
      <w:r w:rsidRPr="009E1A77">
        <w:rPr>
          <w:rFonts w:ascii="Simplified Arabic" w:hAnsi="Simplified Arabic" w:cs="Simplified Arabic"/>
          <w:sz w:val="24"/>
          <w:szCs w:val="24"/>
          <w:rtl/>
        </w:rPr>
        <w:t xml:space="preserve"> : يعد مجلس الأمن من أهم الأجهزة الرئيسية للأمم المتحدة يما يناط به من مهام خطيرة خاصة ما يتعلق</w:t>
      </w:r>
      <w:r w:rsidRPr="00470550">
        <w:rPr>
          <w:rFonts w:ascii="Simplified Arabic" w:hAnsi="Simplified Arabic" w:cs="Simplified Arabic"/>
          <w:sz w:val="24"/>
          <w:szCs w:val="24"/>
          <w:rtl/>
        </w:rPr>
        <w:t xml:space="preserve"> بحفظ السلم والأمن الدوليين، و يتمثل دوره في حماية حقوق الإنسان من خلال ادماجها في عمليات صنع السلام، فعمليات صنع السلام التي أنشاها مجلس الأمن لم تعد تهتم فقط بمراقبة وقف إطلاق النار بين الأطراف المتنازعة بل تعدته إلى </w:t>
      </w:r>
      <w:r w:rsidRPr="00470550">
        <w:rPr>
          <w:rFonts w:ascii="Simplified Arabic" w:hAnsi="Simplified Arabic" w:cs="Simplified Arabic"/>
          <w:sz w:val="24"/>
          <w:szCs w:val="24"/>
          <w:rtl/>
        </w:rPr>
        <w:lastRenderedPageBreak/>
        <w:t>المساهمة في إعادة البناء ومراقبة الانتخابات و المساعدات التقنية في مجال حقوق الإنسان، والدور الأهم الذي لعبه مجلس الأمن في مجال حماية حقوق الإنسان هو من خلال ربط انتهاكات حقوق الإنسان بتهديد السلم والأمن الدوليين</w:t>
      </w:r>
      <w:r w:rsidR="000E469E" w:rsidRPr="00470550">
        <w:rPr>
          <w:rFonts w:ascii="Simplified Arabic" w:hAnsi="Simplified Arabic" w:cs="Simplified Arabic"/>
          <w:sz w:val="24"/>
          <w:szCs w:val="24"/>
        </w:rPr>
        <w:t>.</w:t>
      </w:r>
      <w:r w:rsidR="000E469E" w:rsidRPr="00470550">
        <w:rPr>
          <w:rStyle w:val="aa"/>
          <w:rFonts w:ascii="Simplified Arabic" w:hAnsi="Simplified Arabic" w:cs="Simplified Arabic"/>
          <w:sz w:val="24"/>
          <w:szCs w:val="24"/>
        </w:rPr>
        <w:footnoteReference w:id="24"/>
      </w:r>
    </w:p>
    <w:p w:rsidR="00935834" w:rsidRPr="00470550" w:rsidRDefault="00935834" w:rsidP="009E1A77">
      <w:pPr>
        <w:spacing w:after="0" w:line="240" w:lineRule="auto"/>
        <w:jc w:val="both"/>
        <w:rPr>
          <w:rFonts w:ascii="Simplified Arabic" w:hAnsi="Simplified Arabic" w:cs="Simplified Arabic"/>
          <w:sz w:val="24"/>
          <w:szCs w:val="24"/>
          <w:rtl/>
        </w:rPr>
      </w:pPr>
      <w:r w:rsidRPr="009E1A77">
        <w:rPr>
          <w:rFonts w:ascii="Simplified Arabic" w:hAnsi="Simplified Arabic" w:cs="Simplified Arabic"/>
          <w:b/>
          <w:bCs/>
          <w:sz w:val="24"/>
          <w:szCs w:val="24"/>
          <w:rtl/>
        </w:rPr>
        <w:t>3)المجلس الاقتصادي الاجتماعي :-</w:t>
      </w:r>
      <w:r w:rsidRPr="009E1A77">
        <w:rPr>
          <w:rFonts w:ascii="Simplified Arabic" w:hAnsi="Simplified Arabic" w:cs="Simplified Arabic"/>
          <w:sz w:val="24"/>
          <w:szCs w:val="24"/>
          <w:rtl/>
        </w:rPr>
        <w:t xml:space="preserve"> خول ميثاق الأمم المتحدة المجلس الاقتصادي و الاجتماعي تنسيق أنشطة الأمم</w:t>
      </w:r>
      <w:r w:rsidRPr="00470550">
        <w:rPr>
          <w:rFonts w:ascii="Simplified Arabic" w:hAnsi="Simplified Arabic" w:cs="Simplified Arabic"/>
          <w:sz w:val="24"/>
          <w:szCs w:val="24"/>
          <w:rtl/>
        </w:rPr>
        <w:t xml:space="preserve"> المتحدة في الميدانين الاقتصادي والاجتماعي وتوجيهها </w:t>
      </w:r>
      <w:r w:rsidR="00522651" w:rsidRPr="00470550">
        <w:rPr>
          <w:rFonts w:ascii="Simplified Arabic" w:hAnsi="Simplified Arabic" w:cs="Simplified Arabic"/>
          <w:sz w:val="24"/>
          <w:szCs w:val="24"/>
          <w:rtl/>
        </w:rPr>
        <w:t xml:space="preserve"> ومن هذا المنطلق </w:t>
      </w:r>
      <w:r w:rsidRPr="00470550">
        <w:rPr>
          <w:rFonts w:ascii="Simplified Arabic" w:hAnsi="Simplified Arabic" w:cs="Simplified Arabic"/>
          <w:sz w:val="24"/>
          <w:szCs w:val="24"/>
          <w:rtl/>
        </w:rPr>
        <w:t xml:space="preserve">يحق له أن يقدم توصيات فيما يختص إشاعة احترام حقوق الإنسان و الحريات الأساسية و مراعاتها و له أيضا أن يعد مشاريع اتفاقيات لعرضها على الجمعية العامة وله أيضا الدعوة </w:t>
      </w:r>
      <w:r w:rsidR="00522651" w:rsidRPr="00470550">
        <w:rPr>
          <w:rFonts w:ascii="Simplified Arabic" w:hAnsi="Simplified Arabic" w:cs="Simplified Arabic"/>
          <w:sz w:val="24"/>
          <w:szCs w:val="24"/>
          <w:rtl/>
        </w:rPr>
        <w:t>الى</w:t>
      </w:r>
      <w:r w:rsidRPr="00470550">
        <w:rPr>
          <w:rFonts w:ascii="Simplified Arabic" w:hAnsi="Simplified Arabic" w:cs="Simplified Arabic"/>
          <w:sz w:val="24"/>
          <w:szCs w:val="24"/>
          <w:rtl/>
        </w:rPr>
        <w:t xml:space="preserve"> عقد مؤتمرات دولية بشأن مسائل حقوق الإنسان وله أيضا وفقا المادة (68) من الميثاق انشأ لجان لتعزيز حقوق الإنسان و هو ما حدث </w:t>
      </w:r>
      <w:r w:rsidR="00522651" w:rsidRPr="00470550">
        <w:rPr>
          <w:rFonts w:ascii="Simplified Arabic" w:hAnsi="Simplified Arabic" w:cs="Simplified Arabic"/>
          <w:sz w:val="24"/>
          <w:szCs w:val="24"/>
          <w:rtl/>
        </w:rPr>
        <w:t xml:space="preserve"> فعلا" </w:t>
      </w:r>
      <w:r w:rsidRPr="00470550">
        <w:rPr>
          <w:rFonts w:ascii="Simplified Arabic" w:hAnsi="Simplified Arabic" w:cs="Simplified Arabic"/>
          <w:sz w:val="24"/>
          <w:szCs w:val="24"/>
          <w:rtl/>
        </w:rPr>
        <w:t xml:space="preserve">من خلال لجنة حقوق الإنسان </w:t>
      </w:r>
      <w:r w:rsidR="00522651" w:rsidRPr="00470550">
        <w:rPr>
          <w:rFonts w:ascii="Simplified Arabic" w:hAnsi="Simplified Arabic" w:cs="Simplified Arabic"/>
          <w:sz w:val="24"/>
          <w:szCs w:val="24"/>
          <w:rtl/>
        </w:rPr>
        <w:t>التي أنشئها</w:t>
      </w:r>
      <w:r w:rsidRPr="00470550">
        <w:rPr>
          <w:rFonts w:ascii="Simplified Arabic" w:hAnsi="Simplified Arabic" w:cs="Simplified Arabic"/>
          <w:sz w:val="24"/>
          <w:szCs w:val="24"/>
          <w:rtl/>
        </w:rPr>
        <w:t xml:space="preserve"> سنة 1946</w:t>
      </w:r>
      <w:r w:rsidR="00522651" w:rsidRPr="00470550">
        <w:rPr>
          <w:rFonts w:ascii="Simplified Arabic" w:hAnsi="Simplified Arabic" w:cs="Simplified Arabic"/>
          <w:sz w:val="24"/>
          <w:szCs w:val="24"/>
          <w:rtl/>
        </w:rPr>
        <w:t>.</w:t>
      </w:r>
      <w:r w:rsidR="000E469E" w:rsidRPr="00470550">
        <w:rPr>
          <w:rStyle w:val="aa"/>
          <w:rFonts w:ascii="Simplified Arabic" w:hAnsi="Simplified Arabic" w:cs="Simplified Arabic"/>
          <w:sz w:val="24"/>
          <w:szCs w:val="24"/>
          <w:rtl/>
        </w:rPr>
        <w:footnoteReference w:id="25"/>
      </w:r>
    </w:p>
    <w:p w:rsidR="00935834" w:rsidRPr="009E1A77" w:rsidRDefault="00935834" w:rsidP="009E1A77">
      <w:pPr>
        <w:spacing w:after="0" w:line="240" w:lineRule="auto"/>
        <w:jc w:val="both"/>
        <w:rPr>
          <w:rFonts w:ascii="Simplified Arabic" w:hAnsi="Simplified Arabic" w:cs="Simplified Arabic"/>
          <w:b/>
          <w:bCs/>
          <w:sz w:val="24"/>
          <w:szCs w:val="24"/>
          <w:rtl/>
        </w:rPr>
      </w:pPr>
      <w:r w:rsidRPr="009E1A77">
        <w:rPr>
          <w:rFonts w:ascii="Simplified Arabic" w:hAnsi="Simplified Arabic" w:cs="Simplified Arabic"/>
          <w:b/>
          <w:bCs/>
          <w:sz w:val="24"/>
          <w:szCs w:val="24"/>
          <w:rtl/>
        </w:rPr>
        <w:t xml:space="preserve">ثانيا </w:t>
      </w:r>
      <w:r w:rsidR="004D3ADD" w:rsidRPr="009E1A77">
        <w:rPr>
          <w:rFonts w:ascii="Simplified Arabic" w:hAnsi="Simplified Arabic" w:cs="Simplified Arabic"/>
          <w:b/>
          <w:bCs/>
          <w:sz w:val="24"/>
          <w:szCs w:val="24"/>
          <w:rtl/>
        </w:rPr>
        <w:t>–</w:t>
      </w:r>
      <w:r w:rsidRPr="009E1A77">
        <w:rPr>
          <w:rFonts w:ascii="Simplified Arabic" w:hAnsi="Simplified Arabic" w:cs="Simplified Arabic"/>
          <w:b/>
          <w:bCs/>
          <w:sz w:val="24"/>
          <w:szCs w:val="24"/>
          <w:rtl/>
        </w:rPr>
        <w:t xml:space="preserve"> </w:t>
      </w:r>
      <w:r w:rsidR="004D3ADD" w:rsidRPr="009E1A77">
        <w:rPr>
          <w:rFonts w:ascii="Simplified Arabic" w:hAnsi="Simplified Arabic" w:cs="Simplified Arabic"/>
          <w:b/>
          <w:bCs/>
          <w:sz w:val="24"/>
          <w:szCs w:val="24"/>
          <w:rtl/>
        </w:rPr>
        <w:t xml:space="preserve">الأجهزة الفرعية </w:t>
      </w:r>
    </w:p>
    <w:p w:rsidR="00935834" w:rsidRPr="00470550" w:rsidRDefault="00935834" w:rsidP="00B4766D">
      <w:pPr>
        <w:pStyle w:val="a3"/>
        <w:numPr>
          <w:ilvl w:val="0"/>
          <w:numId w:val="3"/>
        </w:numPr>
        <w:tabs>
          <w:tab w:val="left" w:pos="237"/>
        </w:tabs>
        <w:spacing w:after="0" w:line="240" w:lineRule="auto"/>
        <w:ind w:left="0" w:hanging="46"/>
        <w:jc w:val="both"/>
        <w:rPr>
          <w:rFonts w:ascii="Simplified Arabic" w:hAnsi="Simplified Arabic" w:cs="Simplified Arabic"/>
          <w:sz w:val="24"/>
          <w:szCs w:val="24"/>
          <w:rtl/>
        </w:rPr>
      </w:pPr>
      <w:bookmarkStart w:id="0" w:name="_GoBack"/>
      <w:r w:rsidRPr="00B4766D">
        <w:rPr>
          <w:rFonts w:ascii="Simplified Arabic" w:hAnsi="Simplified Arabic" w:cs="Simplified Arabic"/>
          <w:b/>
          <w:bCs/>
          <w:sz w:val="24"/>
          <w:szCs w:val="24"/>
          <w:rtl/>
        </w:rPr>
        <w:t>لجنة حقوق الإنسان</w:t>
      </w:r>
      <w:r w:rsidRPr="00B4766D">
        <w:rPr>
          <w:rFonts w:ascii="Simplified Arabic" w:hAnsi="Simplified Arabic" w:cs="Simplified Arabic"/>
          <w:sz w:val="24"/>
          <w:szCs w:val="24"/>
          <w:rtl/>
        </w:rPr>
        <w:t xml:space="preserve"> : ا</w:t>
      </w:r>
      <w:r w:rsidR="00AD6AAD" w:rsidRPr="00B4766D">
        <w:rPr>
          <w:rFonts w:ascii="Simplified Arabic" w:hAnsi="Simplified Arabic" w:cs="Simplified Arabic"/>
          <w:sz w:val="24"/>
          <w:szCs w:val="24"/>
          <w:rtl/>
        </w:rPr>
        <w:t>ٌنشأ</w:t>
      </w:r>
      <w:r w:rsidRPr="00B4766D">
        <w:rPr>
          <w:rFonts w:ascii="Simplified Arabic" w:hAnsi="Simplified Arabic" w:cs="Simplified Arabic"/>
          <w:sz w:val="24"/>
          <w:szCs w:val="24"/>
          <w:rtl/>
        </w:rPr>
        <w:t>ت لجنة حقوق الإنسان بموجب قرار المجلس الاقتصادي والاجتماعي المرقم 5(د – 1) في</w:t>
      </w:r>
      <w:r w:rsidRPr="00470550">
        <w:rPr>
          <w:rFonts w:ascii="Simplified Arabic" w:hAnsi="Simplified Arabic" w:cs="Simplified Arabic"/>
          <w:sz w:val="24"/>
          <w:szCs w:val="24"/>
          <w:rtl/>
        </w:rPr>
        <w:t xml:space="preserve"> </w:t>
      </w:r>
      <w:bookmarkEnd w:id="0"/>
      <w:r w:rsidRPr="00470550">
        <w:rPr>
          <w:rFonts w:ascii="Simplified Arabic" w:hAnsi="Simplified Arabic" w:cs="Simplified Arabic"/>
          <w:sz w:val="24"/>
          <w:szCs w:val="24"/>
          <w:rtl/>
        </w:rPr>
        <w:t>16 شباط 1946 وهي تعد واحدة من اللجان التقنية و المعنية بشكل رئيسي بمجال حقوق الإنسان و التابعة للمجلس</w:t>
      </w:r>
      <w:r w:rsidR="00AD6AAD" w:rsidRPr="00470550">
        <w:rPr>
          <w:rFonts w:ascii="Simplified Arabic" w:hAnsi="Simplified Arabic" w:cs="Simplified Arabic"/>
          <w:sz w:val="24"/>
          <w:szCs w:val="24"/>
          <w:rtl/>
        </w:rPr>
        <w:t xml:space="preserve"> </w:t>
      </w:r>
      <w:r w:rsidRPr="00470550">
        <w:rPr>
          <w:rFonts w:ascii="Simplified Arabic" w:hAnsi="Simplified Arabic" w:cs="Simplified Arabic"/>
          <w:sz w:val="24"/>
          <w:szCs w:val="24"/>
          <w:rtl/>
        </w:rPr>
        <w:t>الاقتصادي الاجتماعي</w:t>
      </w:r>
      <w:r w:rsidR="00AD6AAD" w:rsidRPr="00470550">
        <w:rPr>
          <w:rFonts w:ascii="Simplified Arabic" w:hAnsi="Simplified Arabic" w:cs="Simplified Arabic"/>
          <w:sz w:val="24"/>
          <w:szCs w:val="24"/>
          <w:rtl/>
        </w:rPr>
        <w:t xml:space="preserve">. </w:t>
      </w:r>
      <w:r w:rsidRPr="00470550">
        <w:rPr>
          <w:rFonts w:ascii="Simplified Arabic" w:hAnsi="Simplified Arabic" w:cs="Simplified Arabic"/>
          <w:sz w:val="24"/>
          <w:szCs w:val="24"/>
          <w:rtl/>
        </w:rPr>
        <w:t xml:space="preserve"> </w:t>
      </w:r>
      <w:r w:rsidR="00AD6AAD" w:rsidRPr="00470550">
        <w:rPr>
          <w:rFonts w:ascii="Simplified Arabic" w:hAnsi="Simplified Arabic" w:cs="Simplified Arabic"/>
          <w:sz w:val="24"/>
          <w:szCs w:val="24"/>
          <w:rtl/>
        </w:rPr>
        <w:t>ي</w:t>
      </w:r>
      <w:r w:rsidRPr="00470550">
        <w:rPr>
          <w:rFonts w:ascii="Simplified Arabic" w:hAnsi="Simplified Arabic" w:cs="Simplified Arabic"/>
          <w:sz w:val="24"/>
          <w:szCs w:val="24"/>
          <w:rtl/>
        </w:rPr>
        <w:t xml:space="preserve">تمثل مجال عملها ابتداء بتحضير الدراسات </w:t>
      </w:r>
      <w:r w:rsidR="00AD6AAD" w:rsidRPr="00470550">
        <w:rPr>
          <w:rFonts w:ascii="Simplified Arabic" w:hAnsi="Simplified Arabic" w:cs="Simplified Arabic"/>
          <w:sz w:val="24"/>
          <w:szCs w:val="24"/>
          <w:rtl/>
        </w:rPr>
        <w:t>ووضع</w:t>
      </w:r>
      <w:r w:rsidRPr="00470550">
        <w:rPr>
          <w:rFonts w:ascii="Simplified Arabic" w:hAnsi="Simplified Arabic" w:cs="Simplified Arabic"/>
          <w:sz w:val="24"/>
          <w:szCs w:val="24"/>
          <w:rtl/>
        </w:rPr>
        <w:t xml:space="preserve"> المعايير المختلفة الخاصة بحقوق الإنسان منها مثلا إعداد مشروع الإعلان العالمي الحقوق الإنسان و العهدان الدوليان للحقوق المدنية و السياسية و الاقتصادية و الاجتماعية و الثقافية إلى غيرها من المواثيق الدولية المهمة، غير أنه ما لبث أن تطور عمل هذه اللجنة إلى استخدام و تلقي الرسائل، حيث </w:t>
      </w:r>
      <w:proofErr w:type="spellStart"/>
      <w:r w:rsidRPr="00470550">
        <w:rPr>
          <w:rFonts w:ascii="Simplified Arabic" w:hAnsi="Simplified Arabic" w:cs="Simplified Arabic"/>
          <w:sz w:val="24"/>
          <w:szCs w:val="24"/>
          <w:rtl/>
        </w:rPr>
        <w:t>أنشات</w:t>
      </w:r>
      <w:proofErr w:type="spellEnd"/>
      <w:r w:rsidRPr="00470550">
        <w:rPr>
          <w:rFonts w:ascii="Simplified Arabic" w:hAnsi="Simplified Arabic" w:cs="Simplified Arabic"/>
          <w:sz w:val="24"/>
          <w:szCs w:val="24"/>
          <w:rtl/>
        </w:rPr>
        <w:t xml:space="preserve"> اللجنة عدة فرق عمل خاصة بموضوعات وقضايا معينة، ك</w:t>
      </w:r>
      <w:r w:rsidR="00AD6AAD" w:rsidRPr="00470550">
        <w:rPr>
          <w:rFonts w:ascii="Simplified Arabic" w:hAnsi="Simplified Arabic" w:cs="Simplified Arabic"/>
          <w:sz w:val="24"/>
          <w:szCs w:val="24"/>
          <w:rtl/>
        </w:rPr>
        <w:t>عم</w:t>
      </w:r>
      <w:r w:rsidRPr="00470550">
        <w:rPr>
          <w:rFonts w:ascii="Simplified Arabic" w:hAnsi="Simplified Arabic" w:cs="Simplified Arabic"/>
          <w:sz w:val="24"/>
          <w:szCs w:val="24"/>
          <w:rtl/>
        </w:rPr>
        <w:t>ليات الاختفاء القسري والحجز التعسفي و غيرها كما تبنت اليات و إجراءات خاصة ببلدان معينة من بينها المقررون الخاصون و الممثلون الخاصون و الخبراء المستقلون التي تكون مهمتهم جمع المعلومات ووضع التقارير حول ظاهرة معينة في مجال حقوق الإنسان أو حول بلد معين معني بالانتهاكات</w:t>
      </w:r>
      <w:r w:rsidR="000E469E" w:rsidRPr="00470550">
        <w:rPr>
          <w:rFonts w:ascii="Simplified Arabic" w:hAnsi="Simplified Arabic" w:cs="Simplified Arabic"/>
          <w:sz w:val="24"/>
          <w:szCs w:val="24"/>
        </w:rPr>
        <w:t>.</w:t>
      </w:r>
      <w:r w:rsidR="000E469E" w:rsidRPr="00470550">
        <w:rPr>
          <w:rStyle w:val="aa"/>
          <w:rFonts w:ascii="Simplified Arabic" w:hAnsi="Simplified Arabic" w:cs="Simplified Arabic"/>
          <w:sz w:val="24"/>
          <w:szCs w:val="24"/>
        </w:rPr>
        <w:footnoteReference w:id="26"/>
      </w:r>
    </w:p>
    <w:p w:rsidR="00935834" w:rsidRPr="00470550" w:rsidRDefault="00935834"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 xml:space="preserve"> وقد حل مجلس الأمن هذه الجنة وحل محلها مجلس حقوق الإنسان الذي سيأتي ذكره لاحقا.</w:t>
      </w:r>
    </w:p>
    <w:p w:rsidR="00935834" w:rsidRPr="009E1A77" w:rsidRDefault="00935834" w:rsidP="009E1A77">
      <w:pPr>
        <w:pStyle w:val="a3"/>
        <w:numPr>
          <w:ilvl w:val="0"/>
          <w:numId w:val="3"/>
        </w:numPr>
        <w:tabs>
          <w:tab w:val="left" w:pos="379"/>
        </w:tabs>
        <w:spacing w:after="0" w:line="240" w:lineRule="auto"/>
        <w:ind w:left="0" w:firstLine="0"/>
        <w:rPr>
          <w:rFonts w:ascii="Simplified Arabic" w:hAnsi="Simplified Arabic" w:cs="Simplified Arabic"/>
          <w:b/>
          <w:bCs/>
          <w:sz w:val="24"/>
          <w:szCs w:val="24"/>
          <w:rtl/>
        </w:rPr>
      </w:pPr>
      <w:r w:rsidRPr="009E1A77">
        <w:rPr>
          <w:rFonts w:ascii="Simplified Arabic" w:hAnsi="Simplified Arabic" w:cs="Simplified Arabic"/>
          <w:b/>
          <w:bCs/>
          <w:sz w:val="24"/>
          <w:szCs w:val="24"/>
          <w:rtl/>
        </w:rPr>
        <w:t xml:space="preserve"> اللجنة الفرعية لتعزيز و حماية حقوق الإنسان . </w:t>
      </w:r>
    </w:p>
    <w:p w:rsidR="00935834" w:rsidRPr="00470550" w:rsidRDefault="009E1A77" w:rsidP="009E1A77">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35834" w:rsidRPr="00470550">
        <w:rPr>
          <w:rFonts w:ascii="Simplified Arabic" w:hAnsi="Simplified Arabic" w:cs="Simplified Arabic"/>
          <w:sz w:val="24"/>
          <w:szCs w:val="24"/>
          <w:rtl/>
        </w:rPr>
        <w:t>أنشأت لجنة حقوق الإنسان في أول دورة لها سنة 1947 ((اللجنة الفرعية لمنع التميز وحماية الأقليات )) التي أعيد تسميتها سنة 1999 "باللجنة الفرعية</w:t>
      </w:r>
      <w:r>
        <w:rPr>
          <w:rFonts w:ascii="Simplified Arabic" w:hAnsi="Simplified Arabic" w:cs="Simplified Arabic" w:hint="cs"/>
          <w:sz w:val="24"/>
          <w:szCs w:val="24"/>
          <w:rtl/>
        </w:rPr>
        <w:t xml:space="preserve"> </w:t>
      </w:r>
      <w:r w:rsidR="00935834" w:rsidRPr="00470550">
        <w:rPr>
          <w:rFonts w:ascii="Simplified Arabic" w:hAnsi="Simplified Arabic" w:cs="Simplified Arabic"/>
          <w:sz w:val="24"/>
          <w:szCs w:val="24"/>
          <w:rtl/>
        </w:rPr>
        <w:t>لتعزيز وحماية حقوق الإنسان " تعتبر هذه ا</w:t>
      </w:r>
      <w:r w:rsidR="006B406A" w:rsidRPr="00470550">
        <w:rPr>
          <w:rFonts w:ascii="Simplified Arabic" w:hAnsi="Simplified Arabic" w:cs="Simplified Arabic"/>
          <w:sz w:val="24"/>
          <w:szCs w:val="24"/>
          <w:rtl/>
        </w:rPr>
        <w:t>ل</w:t>
      </w:r>
      <w:r w:rsidR="00935834" w:rsidRPr="00470550">
        <w:rPr>
          <w:rFonts w:ascii="Simplified Arabic" w:hAnsi="Simplified Arabic" w:cs="Simplified Arabic"/>
          <w:sz w:val="24"/>
          <w:szCs w:val="24"/>
          <w:rtl/>
        </w:rPr>
        <w:t>لج</w:t>
      </w:r>
      <w:r w:rsidR="006B406A" w:rsidRPr="00470550">
        <w:rPr>
          <w:rFonts w:ascii="Simplified Arabic" w:hAnsi="Simplified Arabic" w:cs="Simplified Arabic"/>
          <w:sz w:val="24"/>
          <w:szCs w:val="24"/>
          <w:rtl/>
        </w:rPr>
        <w:t>ن</w:t>
      </w:r>
      <w:r w:rsidR="00935834" w:rsidRPr="00470550">
        <w:rPr>
          <w:rFonts w:ascii="Simplified Arabic" w:hAnsi="Simplified Arabic" w:cs="Simplified Arabic"/>
          <w:sz w:val="24"/>
          <w:szCs w:val="24"/>
          <w:rtl/>
        </w:rPr>
        <w:t>ة هي</w:t>
      </w:r>
      <w:r w:rsidR="006B406A" w:rsidRPr="00470550">
        <w:rPr>
          <w:rFonts w:ascii="Simplified Arabic" w:hAnsi="Simplified Arabic" w:cs="Simplified Arabic"/>
          <w:sz w:val="24"/>
          <w:szCs w:val="24"/>
          <w:rtl/>
        </w:rPr>
        <w:t>ئ</w:t>
      </w:r>
      <w:r w:rsidR="00935834" w:rsidRPr="00470550">
        <w:rPr>
          <w:rFonts w:ascii="Simplified Arabic" w:hAnsi="Simplified Arabic" w:cs="Simplified Arabic"/>
          <w:sz w:val="24"/>
          <w:szCs w:val="24"/>
          <w:rtl/>
        </w:rPr>
        <w:t>ة فرعية أساسية مساعدة ومكملة لعمل لجنة حقوق الإنسان مهمتها بحث ظواهر و مواضيع معينة في مجال حقوق الإنسان و دراستها واقتراح الحلول ، فهي توصف بانها  تضطلع بدور هيئة البحوث والدراسات الموضوعية تتركز.</w:t>
      </w:r>
    </w:p>
    <w:p w:rsidR="00CD69A8" w:rsidRPr="00470550" w:rsidRDefault="00935834" w:rsidP="009E1A77">
      <w:pPr>
        <w:spacing w:after="0" w:line="240" w:lineRule="auto"/>
        <w:jc w:val="both"/>
        <w:rPr>
          <w:rFonts w:ascii="Simplified Arabic" w:hAnsi="Simplified Arabic" w:cs="Simplified Arabic"/>
          <w:sz w:val="24"/>
          <w:szCs w:val="24"/>
          <w:rtl/>
        </w:rPr>
      </w:pPr>
      <w:r w:rsidRPr="00470550">
        <w:rPr>
          <w:rFonts w:ascii="Simplified Arabic" w:hAnsi="Simplified Arabic" w:cs="Simplified Arabic"/>
          <w:sz w:val="24"/>
          <w:szCs w:val="24"/>
          <w:rtl/>
        </w:rPr>
        <w:t xml:space="preserve">مهمتها بدراسة موضوع معين وإصدار توصية خاصة به إلى لجنة حقوق الإنسان وفي هذا السياق كلفة اللجنة الفرعية، </w:t>
      </w:r>
      <w:r w:rsidR="006B406A" w:rsidRPr="00470550">
        <w:rPr>
          <w:rFonts w:ascii="Simplified Arabic" w:hAnsi="Simplified Arabic" w:cs="Simplified Arabic"/>
          <w:sz w:val="24"/>
          <w:szCs w:val="24"/>
          <w:rtl/>
        </w:rPr>
        <w:t>ع</w:t>
      </w:r>
      <w:r w:rsidRPr="00470550">
        <w:rPr>
          <w:rFonts w:ascii="Simplified Arabic" w:hAnsi="Simplified Arabic" w:cs="Simplified Arabic"/>
          <w:sz w:val="24"/>
          <w:szCs w:val="24"/>
          <w:rtl/>
        </w:rPr>
        <w:t>دة مقررين خاصين من أجل القيام بدراسات</w:t>
      </w:r>
      <w:r w:rsidRPr="00470550">
        <w:rPr>
          <w:rFonts w:ascii="Simplified Arabic" w:hAnsi="Simplified Arabic" w:cs="Simplified Arabic"/>
          <w:sz w:val="24"/>
          <w:szCs w:val="24"/>
        </w:rPr>
        <w:t xml:space="preserve"> </w:t>
      </w:r>
      <w:r w:rsidR="00CD69A8" w:rsidRPr="00470550">
        <w:rPr>
          <w:rFonts w:ascii="Simplified Arabic" w:hAnsi="Simplified Arabic" w:cs="Simplified Arabic"/>
          <w:sz w:val="24"/>
          <w:szCs w:val="24"/>
          <w:rtl/>
        </w:rPr>
        <w:t xml:space="preserve">خاصة بمجالات حقوق الإنسان، كما أنشأت اللجنة اربعة فرق عمل هي </w:t>
      </w:r>
      <w:r w:rsidR="00CD69A8" w:rsidRPr="00470550">
        <w:rPr>
          <w:rFonts w:ascii="Simplified Arabic" w:hAnsi="Simplified Arabic" w:cs="Simplified Arabic"/>
          <w:sz w:val="24"/>
          <w:szCs w:val="24"/>
          <w:rtl/>
        </w:rPr>
        <w:lastRenderedPageBreak/>
        <w:t xml:space="preserve">الفريق العامل المعني بالأقليات، و الفريق العامل المعني بالسكان الأصليين، و الفريق العامل المعني بأشكال الرق المعاصر، و الفريق العامل المعني بالرسائل المتعلقة </w:t>
      </w:r>
      <w:proofErr w:type="spellStart"/>
      <w:r w:rsidR="00CD69A8" w:rsidRPr="00470550">
        <w:rPr>
          <w:rFonts w:ascii="Simplified Arabic" w:hAnsi="Simplified Arabic" w:cs="Simplified Arabic"/>
          <w:sz w:val="24"/>
          <w:szCs w:val="24"/>
          <w:rtl/>
        </w:rPr>
        <w:t>بإدعاءات</w:t>
      </w:r>
      <w:proofErr w:type="spellEnd"/>
      <w:r w:rsidR="006B406A" w:rsidRPr="00470550">
        <w:rPr>
          <w:rFonts w:ascii="Simplified Arabic" w:hAnsi="Simplified Arabic" w:cs="Simplified Arabic"/>
          <w:sz w:val="24"/>
          <w:szCs w:val="24"/>
          <w:rtl/>
        </w:rPr>
        <w:t xml:space="preserve"> </w:t>
      </w:r>
      <w:r w:rsidR="00CD69A8" w:rsidRPr="00470550">
        <w:rPr>
          <w:rFonts w:ascii="Simplified Arabic" w:hAnsi="Simplified Arabic" w:cs="Simplified Arabic"/>
          <w:sz w:val="24"/>
          <w:szCs w:val="24"/>
          <w:rtl/>
        </w:rPr>
        <w:t>انتهاكات حقوق الإنسان.</w:t>
      </w:r>
    </w:p>
    <w:p w:rsidR="00CD69A8" w:rsidRPr="00470550" w:rsidRDefault="00CD69A8" w:rsidP="009E1A77">
      <w:pPr>
        <w:spacing w:after="0" w:line="240" w:lineRule="auto"/>
        <w:rPr>
          <w:rFonts w:ascii="Simplified Arabic" w:hAnsi="Simplified Arabic" w:cs="Simplified Arabic"/>
          <w:sz w:val="24"/>
          <w:szCs w:val="24"/>
          <w:rtl/>
        </w:rPr>
      </w:pPr>
      <w:r w:rsidRPr="009E1A77">
        <w:rPr>
          <w:rFonts w:ascii="Simplified Arabic" w:hAnsi="Simplified Arabic" w:cs="Simplified Arabic"/>
          <w:sz w:val="24"/>
          <w:szCs w:val="24"/>
          <w:rtl/>
        </w:rPr>
        <w:t xml:space="preserve">3) </w:t>
      </w:r>
      <w:r w:rsidRPr="009E1A77">
        <w:rPr>
          <w:rFonts w:ascii="Simplified Arabic" w:hAnsi="Simplified Arabic" w:cs="Simplified Arabic"/>
          <w:b/>
          <w:bCs/>
          <w:sz w:val="24"/>
          <w:szCs w:val="24"/>
          <w:rtl/>
        </w:rPr>
        <w:t>لجنة مركز المرأة</w:t>
      </w:r>
      <w:r w:rsidRPr="009E1A77">
        <w:rPr>
          <w:rFonts w:ascii="Simplified Arabic" w:hAnsi="Simplified Arabic" w:cs="Simplified Arabic"/>
          <w:sz w:val="24"/>
          <w:szCs w:val="24"/>
          <w:rtl/>
        </w:rPr>
        <w:t xml:space="preserve"> :- أنشاها المجلس الاقتصادي و الاجتماعي بموجب القرار رقم 11(د – 2) في 21 حزيران 1946</w:t>
      </w:r>
      <w:r w:rsidRPr="00470550">
        <w:rPr>
          <w:rFonts w:ascii="Simplified Arabic" w:hAnsi="Simplified Arabic" w:cs="Simplified Arabic"/>
          <w:sz w:val="24"/>
          <w:szCs w:val="24"/>
          <w:rtl/>
        </w:rPr>
        <w:t xml:space="preserve"> تهتم هذه اللجنة بإعداد الصكوك والتوصيات  والتقارير إلى المجلس الاقتصادي و الاجتماعي بشان تقرير حقوق </w:t>
      </w:r>
      <w:proofErr w:type="spellStart"/>
      <w:r w:rsidRPr="00470550">
        <w:rPr>
          <w:rFonts w:ascii="Simplified Arabic" w:hAnsi="Simplified Arabic" w:cs="Simplified Arabic"/>
          <w:sz w:val="24"/>
          <w:szCs w:val="24"/>
          <w:rtl/>
        </w:rPr>
        <w:t>المراة</w:t>
      </w:r>
      <w:proofErr w:type="spellEnd"/>
      <w:r w:rsidRPr="00470550">
        <w:rPr>
          <w:rFonts w:ascii="Simplified Arabic" w:hAnsi="Simplified Arabic" w:cs="Simplified Arabic"/>
          <w:sz w:val="24"/>
          <w:szCs w:val="24"/>
          <w:rtl/>
        </w:rPr>
        <w:t xml:space="preserve"> في كافة الميادين السياسية والاقتصادية والمدنية والاجتماعية والتعليمية وتخ</w:t>
      </w:r>
      <w:r w:rsidR="00381DE0" w:rsidRPr="00470550">
        <w:rPr>
          <w:rFonts w:ascii="Simplified Arabic" w:hAnsi="Simplified Arabic" w:cs="Simplified Arabic"/>
          <w:sz w:val="24"/>
          <w:szCs w:val="24"/>
          <w:rtl/>
        </w:rPr>
        <w:t>ت</w:t>
      </w:r>
      <w:r w:rsidRPr="00470550">
        <w:rPr>
          <w:rFonts w:ascii="Simplified Arabic" w:hAnsi="Simplified Arabic" w:cs="Simplified Arabic"/>
          <w:sz w:val="24"/>
          <w:szCs w:val="24"/>
          <w:rtl/>
        </w:rPr>
        <w:t xml:space="preserve">ص أيضا بالنظر في الرسائل السرية وغير السرية المتعلقة </w:t>
      </w:r>
      <w:proofErr w:type="spellStart"/>
      <w:r w:rsidRPr="00470550">
        <w:rPr>
          <w:rFonts w:ascii="Simplified Arabic" w:hAnsi="Simplified Arabic" w:cs="Simplified Arabic"/>
          <w:sz w:val="24"/>
          <w:szCs w:val="24"/>
          <w:rtl/>
        </w:rPr>
        <w:t>باشكال</w:t>
      </w:r>
      <w:proofErr w:type="spellEnd"/>
      <w:r w:rsidRPr="00470550">
        <w:rPr>
          <w:rFonts w:ascii="Simplified Arabic" w:hAnsi="Simplified Arabic" w:cs="Simplified Arabic"/>
          <w:sz w:val="24"/>
          <w:szCs w:val="24"/>
          <w:rtl/>
        </w:rPr>
        <w:t xml:space="preserve"> مختلفة من التميز ضد المرأة</w:t>
      </w:r>
      <w:r w:rsidR="000E469E" w:rsidRPr="00470550">
        <w:rPr>
          <w:rFonts w:ascii="Simplified Arabic" w:hAnsi="Simplified Arabic" w:cs="Simplified Arabic"/>
          <w:sz w:val="24"/>
          <w:szCs w:val="24"/>
        </w:rPr>
        <w:t>.</w:t>
      </w:r>
      <w:r w:rsidR="000E469E" w:rsidRPr="00470550">
        <w:rPr>
          <w:rStyle w:val="aa"/>
          <w:rFonts w:ascii="Simplified Arabic" w:hAnsi="Simplified Arabic" w:cs="Simplified Arabic"/>
          <w:sz w:val="24"/>
          <w:szCs w:val="24"/>
        </w:rPr>
        <w:footnoteReference w:id="27"/>
      </w:r>
    </w:p>
    <w:p w:rsidR="00CD69A8" w:rsidRPr="00470550" w:rsidRDefault="00CD69A8" w:rsidP="009E1A77">
      <w:pPr>
        <w:spacing w:after="0" w:line="240" w:lineRule="auto"/>
        <w:rPr>
          <w:rFonts w:ascii="Simplified Arabic" w:hAnsi="Simplified Arabic" w:cs="Simplified Arabic"/>
          <w:sz w:val="24"/>
          <w:szCs w:val="24"/>
          <w:rtl/>
        </w:rPr>
      </w:pPr>
      <w:r w:rsidRPr="00470550">
        <w:rPr>
          <w:rFonts w:ascii="Simplified Arabic" w:hAnsi="Simplified Arabic" w:cs="Simplified Arabic"/>
          <w:sz w:val="24"/>
          <w:szCs w:val="24"/>
          <w:rtl/>
        </w:rPr>
        <w:t>4)</w:t>
      </w:r>
      <w:r w:rsidRPr="00470550">
        <w:rPr>
          <w:rFonts w:ascii="Simplified Arabic" w:hAnsi="Simplified Arabic" w:cs="Simplified Arabic"/>
          <w:b/>
          <w:bCs/>
          <w:sz w:val="24"/>
          <w:szCs w:val="24"/>
          <w:rtl/>
        </w:rPr>
        <w:t>المفوض السامي لحقوق</w:t>
      </w:r>
      <w:r w:rsidRPr="00470550">
        <w:rPr>
          <w:rFonts w:ascii="Simplified Arabic" w:hAnsi="Simplified Arabic" w:cs="Simplified Arabic"/>
          <w:sz w:val="24"/>
          <w:szCs w:val="24"/>
          <w:rtl/>
        </w:rPr>
        <w:t xml:space="preserve"> </w:t>
      </w:r>
      <w:r w:rsidRPr="00470550">
        <w:rPr>
          <w:rFonts w:ascii="Simplified Arabic" w:hAnsi="Simplified Arabic" w:cs="Simplified Arabic"/>
          <w:b/>
          <w:bCs/>
          <w:sz w:val="24"/>
          <w:szCs w:val="24"/>
          <w:rtl/>
        </w:rPr>
        <w:t>الإنسان</w:t>
      </w:r>
      <w:r w:rsidRPr="00470550">
        <w:rPr>
          <w:rFonts w:ascii="Simplified Arabic" w:hAnsi="Simplified Arabic" w:cs="Simplified Arabic"/>
          <w:sz w:val="24"/>
          <w:szCs w:val="24"/>
          <w:rtl/>
        </w:rPr>
        <w:t xml:space="preserve"> :- إذ استحدث هذا المنصب سنة 1993 من قبل الجمعية العامة للأمم المتحدة ليكون المسؤول الرئيسي للأمم المتحدة في ميدان حقوق الإنسان و تشمل مسؤوليات المفوض السامي لحقوق الإنسان بشكل خاص كما يلي :</w:t>
      </w:r>
    </w:p>
    <w:p w:rsidR="00CD69A8" w:rsidRPr="00470550" w:rsidRDefault="00CD69A8" w:rsidP="009E1A77">
      <w:pPr>
        <w:spacing w:after="0" w:line="240" w:lineRule="auto"/>
        <w:rPr>
          <w:rFonts w:ascii="Simplified Arabic" w:hAnsi="Simplified Arabic" w:cs="Simplified Arabic"/>
          <w:sz w:val="24"/>
          <w:szCs w:val="24"/>
          <w:rtl/>
        </w:rPr>
      </w:pPr>
      <w:r w:rsidRPr="00470550">
        <w:rPr>
          <w:rFonts w:ascii="Simplified Arabic" w:hAnsi="Simplified Arabic" w:cs="Simplified Arabic"/>
          <w:sz w:val="24"/>
          <w:szCs w:val="24"/>
          <w:rtl/>
        </w:rPr>
        <w:t>1) تعزيز وحماية التمتع الفعلي لجميع الناس بجميع الحقوق المدنية و الثقافية و الاقتصادية و السياسية و الاجتماعية.</w:t>
      </w:r>
    </w:p>
    <w:p w:rsidR="00CD69A8" w:rsidRPr="00470550" w:rsidRDefault="00CD69A8" w:rsidP="009E1A77">
      <w:pPr>
        <w:spacing w:after="0" w:line="240" w:lineRule="auto"/>
        <w:rPr>
          <w:rFonts w:ascii="Simplified Arabic" w:hAnsi="Simplified Arabic" w:cs="Simplified Arabic"/>
          <w:sz w:val="24"/>
          <w:szCs w:val="24"/>
          <w:rtl/>
        </w:rPr>
      </w:pPr>
      <w:r w:rsidRPr="00470550">
        <w:rPr>
          <w:rFonts w:ascii="Simplified Arabic" w:hAnsi="Simplified Arabic" w:cs="Simplified Arabic"/>
          <w:sz w:val="24"/>
          <w:szCs w:val="24"/>
          <w:rtl/>
        </w:rPr>
        <w:t xml:space="preserve">2- تقديم التوصيات الى الهيئات  المختلفة التابعة للأمم المتحدة و تنفيذ المهام التي </w:t>
      </w:r>
      <w:r w:rsidR="00381DE0" w:rsidRPr="00470550">
        <w:rPr>
          <w:rFonts w:ascii="Simplified Arabic" w:hAnsi="Simplified Arabic" w:cs="Simplified Arabic"/>
          <w:sz w:val="24"/>
          <w:szCs w:val="24"/>
          <w:rtl/>
        </w:rPr>
        <w:t>توكل لها من قبل هذه الهيئات.</w:t>
      </w:r>
    </w:p>
    <w:p w:rsidR="00CD69A8" w:rsidRPr="00470550" w:rsidRDefault="00CD69A8" w:rsidP="009E1A77">
      <w:pPr>
        <w:spacing w:after="0" w:line="240" w:lineRule="auto"/>
        <w:rPr>
          <w:rFonts w:ascii="Simplified Arabic" w:hAnsi="Simplified Arabic" w:cs="Simplified Arabic"/>
          <w:sz w:val="24"/>
          <w:szCs w:val="24"/>
          <w:rtl/>
        </w:rPr>
      </w:pPr>
      <w:r w:rsidRPr="00470550">
        <w:rPr>
          <w:rFonts w:ascii="Simplified Arabic" w:hAnsi="Simplified Arabic" w:cs="Simplified Arabic"/>
          <w:sz w:val="24"/>
          <w:szCs w:val="24"/>
          <w:rtl/>
        </w:rPr>
        <w:t>3) تقرير حماية أعمال الحق في التنمية.</w:t>
      </w:r>
    </w:p>
    <w:p w:rsidR="00CD69A8" w:rsidRPr="00470550" w:rsidRDefault="00CD69A8" w:rsidP="009E1A77">
      <w:pPr>
        <w:spacing w:after="0" w:line="240" w:lineRule="auto"/>
        <w:rPr>
          <w:rFonts w:ascii="Simplified Arabic" w:hAnsi="Simplified Arabic" w:cs="Simplified Arabic"/>
          <w:sz w:val="24"/>
          <w:szCs w:val="24"/>
          <w:rtl/>
        </w:rPr>
      </w:pPr>
      <w:r w:rsidRPr="00470550">
        <w:rPr>
          <w:rFonts w:ascii="Simplified Arabic" w:hAnsi="Simplified Arabic" w:cs="Simplified Arabic"/>
          <w:sz w:val="24"/>
          <w:szCs w:val="24"/>
          <w:rtl/>
        </w:rPr>
        <w:t xml:space="preserve">4) توفير الخدمات </w:t>
      </w:r>
      <w:r w:rsidR="00381DE0" w:rsidRPr="00470550">
        <w:rPr>
          <w:rFonts w:ascii="Simplified Arabic" w:hAnsi="Simplified Arabic" w:cs="Simplified Arabic"/>
          <w:sz w:val="24"/>
          <w:szCs w:val="24"/>
          <w:rtl/>
        </w:rPr>
        <w:t>الاستش</w:t>
      </w:r>
      <w:r w:rsidRPr="00470550">
        <w:rPr>
          <w:rFonts w:ascii="Simplified Arabic" w:hAnsi="Simplified Arabic" w:cs="Simplified Arabic"/>
          <w:sz w:val="24"/>
          <w:szCs w:val="24"/>
          <w:rtl/>
        </w:rPr>
        <w:t xml:space="preserve">ارية و المساعدة التقنية و المالية بناء على طلب الدول المعنية و  المنظمات الإقليمية لحقوق الإنسان من أجل دعم الإجراءات او البرامج </w:t>
      </w:r>
      <w:proofErr w:type="spellStart"/>
      <w:r w:rsidRPr="00470550">
        <w:rPr>
          <w:rFonts w:ascii="Simplified Arabic" w:hAnsi="Simplified Arabic" w:cs="Simplified Arabic"/>
          <w:sz w:val="24"/>
          <w:szCs w:val="24"/>
          <w:rtl/>
        </w:rPr>
        <w:t>المضطلع</w:t>
      </w:r>
      <w:proofErr w:type="spellEnd"/>
      <w:r w:rsidRPr="00470550">
        <w:rPr>
          <w:rFonts w:ascii="Simplified Arabic" w:hAnsi="Simplified Arabic" w:cs="Simplified Arabic"/>
          <w:sz w:val="24"/>
          <w:szCs w:val="24"/>
          <w:rtl/>
        </w:rPr>
        <w:t xml:space="preserve"> بها في ميدان حقوق الإنسان.</w:t>
      </w:r>
    </w:p>
    <w:p w:rsidR="00CD69A8" w:rsidRPr="00470550" w:rsidRDefault="00CD69A8" w:rsidP="009E1A77">
      <w:pPr>
        <w:spacing w:after="0" w:line="240" w:lineRule="auto"/>
        <w:rPr>
          <w:rFonts w:ascii="Simplified Arabic" w:hAnsi="Simplified Arabic" w:cs="Simplified Arabic"/>
          <w:sz w:val="24"/>
          <w:szCs w:val="24"/>
          <w:rtl/>
        </w:rPr>
      </w:pPr>
      <w:r w:rsidRPr="00470550">
        <w:rPr>
          <w:rFonts w:ascii="Simplified Arabic" w:hAnsi="Simplified Arabic" w:cs="Simplified Arabic"/>
          <w:sz w:val="24"/>
          <w:szCs w:val="24"/>
          <w:rtl/>
        </w:rPr>
        <w:t>5) تنسيق  برامج الأمم المتحدة التثقيفية و الإعلامية ذات الصلة في ميدان حقوق الإنسان</w:t>
      </w:r>
    </w:p>
    <w:p w:rsidR="00CD69A8" w:rsidRPr="00470550" w:rsidRDefault="00CD69A8" w:rsidP="009E1A77">
      <w:pPr>
        <w:spacing w:after="0" w:line="240" w:lineRule="auto"/>
        <w:rPr>
          <w:rFonts w:ascii="Simplified Arabic" w:hAnsi="Simplified Arabic" w:cs="Simplified Arabic"/>
          <w:sz w:val="24"/>
          <w:szCs w:val="24"/>
          <w:rtl/>
        </w:rPr>
      </w:pPr>
      <w:r w:rsidRPr="00470550">
        <w:rPr>
          <w:rFonts w:ascii="Simplified Arabic" w:hAnsi="Simplified Arabic" w:cs="Simplified Arabic"/>
          <w:sz w:val="24"/>
          <w:szCs w:val="24"/>
          <w:rtl/>
        </w:rPr>
        <w:t>6) أداء دور  نشط في إزالة التحدّيات والعقبات التي تحول دون الإعمال التام لحقوق الإنسان والحيلولة دون استمرار انتهاكات حقوق الإنسان في جميع إنحاء العالم.</w:t>
      </w:r>
    </w:p>
    <w:p w:rsidR="00CD69A8" w:rsidRPr="00470550" w:rsidRDefault="00CD69A8" w:rsidP="009E1A77">
      <w:pPr>
        <w:spacing w:after="0" w:line="240" w:lineRule="auto"/>
        <w:rPr>
          <w:rFonts w:ascii="Simplified Arabic" w:hAnsi="Simplified Arabic" w:cs="Simplified Arabic"/>
          <w:sz w:val="24"/>
          <w:szCs w:val="24"/>
          <w:rtl/>
        </w:rPr>
      </w:pPr>
      <w:r w:rsidRPr="00470550">
        <w:rPr>
          <w:rFonts w:ascii="Simplified Arabic" w:hAnsi="Simplified Arabic" w:cs="Simplified Arabic"/>
          <w:sz w:val="24"/>
          <w:szCs w:val="24"/>
          <w:rtl/>
        </w:rPr>
        <w:t>7)اجراء حوار مع جميع الحكومات تنفيذا لمهامها بغية تأمين الاحترام لجميع حقوق الانسان</w:t>
      </w:r>
    </w:p>
    <w:p w:rsidR="00CD69A8" w:rsidRPr="00470550" w:rsidRDefault="00CD69A8" w:rsidP="009E1A77">
      <w:pPr>
        <w:spacing w:after="0" w:line="240" w:lineRule="auto"/>
        <w:rPr>
          <w:rFonts w:ascii="Simplified Arabic" w:hAnsi="Simplified Arabic" w:cs="Simplified Arabic"/>
          <w:sz w:val="24"/>
          <w:szCs w:val="24"/>
          <w:rtl/>
        </w:rPr>
      </w:pPr>
      <w:r w:rsidRPr="00470550">
        <w:rPr>
          <w:rFonts w:ascii="Simplified Arabic" w:hAnsi="Simplified Arabic" w:cs="Simplified Arabic"/>
          <w:sz w:val="24"/>
          <w:szCs w:val="24"/>
          <w:rtl/>
        </w:rPr>
        <w:t>8) زيادة التعاون الدولي من اجل تقرير جميع حقوق التعاون الإنسان وحمايتها.</w:t>
      </w:r>
    </w:p>
    <w:p w:rsidR="00CD69A8" w:rsidRPr="00470550" w:rsidRDefault="00CD69A8" w:rsidP="009E1A77">
      <w:pPr>
        <w:spacing w:after="0" w:line="240" w:lineRule="auto"/>
        <w:rPr>
          <w:rFonts w:ascii="Simplified Arabic" w:hAnsi="Simplified Arabic" w:cs="Simplified Arabic"/>
          <w:sz w:val="24"/>
          <w:szCs w:val="24"/>
          <w:rtl/>
        </w:rPr>
      </w:pPr>
      <w:r w:rsidRPr="00470550">
        <w:rPr>
          <w:rFonts w:ascii="Simplified Arabic" w:hAnsi="Simplified Arabic" w:cs="Simplified Arabic"/>
          <w:sz w:val="24"/>
          <w:szCs w:val="24"/>
          <w:rtl/>
        </w:rPr>
        <w:t>9)تنسيق الانشطة الرامية إلى تعزيز حقوق الإنسان وحمايتها في جميع منظومة الامم المتحدة</w:t>
      </w:r>
    </w:p>
    <w:p w:rsidR="00366404" w:rsidRPr="00470550" w:rsidRDefault="00366404" w:rsidP="009E1A77">
      <w:pPr>
        <w:spacing w:after="0" w:line="240" w:lineRule="auto"/>
        <w:rPr>
          <w:rFonts w:ascii="Simplified Arabic" w:hAnsi="Simplified Arabic" w:cs="Simplified Arabic"/>
          <w:b/>
          <w:bCs/>
          <w:sz w:val="24"/>
          <w:szCs w:val="24"/>
          <w:rtl/>
          <w:lang w:bidi="ar-IQ"/>
        </w:rPr>
        <w:sectPr w:rsidR="00366404" w:rsidRPr="00470550" w:rsidSect="00470550">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797" w:right="1440" w:bottom="1797" w:left="1440" w:header="709" w:footer="709" w:gutter="0"/>
          <w:pgNumType w:start="1" w:chapStyle="1"/>
          <w:cols w:space="708"/>
          <w:bidi/>
          <w:rtlGutter/>
          <w:docGrid w:linePitch="360"/>
        </w:sectPr>
      </w:pPr>
    </w:p>
    <w:p w:rsidR="007C1F8F" w:rsidRPr="00470550" w:rsidRDefault="00120CF6" w:rsidP="009E1A77">
      <w:pPr>
        <w:spacing w:after="0" w:line="240" w:lineRule="auto"/>
        <w:jc w:val="both"/>
        <w:rPr>
          <w:rFonts w:ascii="Simplified Arabic" w:hAnsi="Simplified Arabic" w:cs="Simplified Arabic"/>
          <w:sz w:val="24"/>
          <w:szCs w:val="24"/>
          <w:rtl/>
          <w:lang w:bidi="ar-IQ"/>
        </w:rPr>
      </w:pPr>
      <w:r w:rsidRPr="00470550">
        <w:rPr>
          <w:rFonts w:ascii="Simplified Arabic" w:hAnsi="Simplified Arabic" w:cs="Simplified Arabic"/>
          <w:b/>
          <w:bCs/>
          <w:sz w:val="24"/>
          <w:szCs w:val="24"/>
          <w:rtl/>
          <w:lang w:bidi="ar-IQ"/>
        </w:rPr>
        <w:lastRenderedPageBreak/>
        <w:t xml:space="preserve"> </w:t>
      </w:r>
      <w:r w:rsidR="007C1F8F" w:rsidRPr="00470550">
        <w:rPr>
          <w:rFonts w:ascii="Simplified Arabic" w:hAnsi="Simplified Arabic" w:cs="Simplified Arabic"/>
          <w:sz w:val="24"/>
          <w:szCs w:val="24"/>
          <w:rtl/>
          <w:lang w:bidi="ar-IQ"/>
        </w:rPr>
        <w:t>10) ترشيد أجهزة الأمم المتحدة في ميدان حقوق الإنسان و تكيفها وتقويتها و تبسيطها بهدف تحسين كفاءتها وفعاليتها</w:t>
      </w:r>
      <w:r w:rsidR="00352E66" w:rsidRPr="00470550">
        <w:rPr>
          <w:rFonts w:ascii="Simplified Arabic" w:hAnsi="Simplified Arabic" w:cs="Simplified Arabic"/>
          <w:sz w:val="24"/>
          <w:szCs w:val="24"/>
          <w:lang w:bidi="ar-IQ"/>
        </w:rPr>
        <w:t>.</w:t>
      </w:r>
      <w:r w:rsidR="00352E66" w:rsidRPr="00470550">
        <w:rPr>
          <w:rStyle w:val="aa"/>
          <w:rFonts w:ascii="Simplified Arabic" w:hAnsi="Simplified Arabic" w:cs="Simplified Arabic"/>
          <w:sz w:val="24"/>
          <w:szCs w:val="24"/>
          <w:lang w:bidi="ar-IQ"/>
        </w:rPr>
        <w:footnoteReference w:id="28"/>
      </w:r>
    </w:p>
    <w:p w:rsidR="007C1F8F" w:rsidRPr="00470550" w:rsidRDefault="007C1F8F" w:rsidP="009E1A77">
      <w:pPr>
        <w:spacing w:after="0" w:line="240" w:lineRule="auto"/>
        <w:rPr>
          <w:rFonts w:ascii="Simplified Arabic" w:hAnsi="Simplified Arabic" w:cs="Simplified Arabic"/>
          <w:b/>
          <w:bCs/>
          <w:sz w:val="24"/>
          <w:szCs w:val="24"/>
          <w:rtl/>
          <w:lang w:bidi="ar-IQ"/>
        </w:rPr>
      </w:pPr>
      <w:r w:rsidRPr="00470550">
        <w:rPr>
          <w:rFonts w:ascii="Simplified Arabic" w:hAnsi="Simplified Arabic" w:cs="Simplified Arabic"/>
          <w:b/>
          <w:bCs/>
          <w:sz w:val="24"/>
          <w:szCs w:val="24"/>
          <w:rtl/>
          <w:lang w:bidi="ar-IQ"/>
        </w:rPr>
        <w:t>5 - مجلس حقوق الإنسان :-</w:t>
      </w:r>
    </w:p>
    <w:p w:rsidR="007C1F8F" w:rsidRPr="00470550" w:rsidRDefault="007C1F8F" w:rsidP="009E1A77">
      <w:pPr>
        <w:spacing w:after="0" w:line="240" w:lineRule="auto"/>
        <w:jc w:val="both"/>
        <w:rPr>
          <w:rFonts w:ascii="Simplified Arabic" w:hAnsi="Simplified Arabic" w:cs="Simplified Arabic"/>
          <w:b/>
          <w:bCs/>
          <w:sz w:val="24"/>
          <w:szCs w:val="24"/>
          <w:rtl/>
          <w:lang w:bidi="ar-IQ"/>
        </w:rPr>
      </w:pPr>
      <w:r w:rsidRPr="00470550">
        <w:rPr>
          <w:rFonts w:ascii="Simplified Arabic" w:hAnsi="Simplified Arabic" w:cs="Simplified Arabic"/>
          <w:sz w:val="24"/>
          <w:szCs w:val="24"/>
          <w:rtl/>
          <w:lang w:bidi="ar-IQ"/>
        </w:rPr>
        <w:t xml:space="preserve">في خطوة مهمة باتجاه حماية حقوق الإنسان </w:t>
      </w:r>
      <w:proofErr w:type="spellStart"/>
      <w:r w:rsidRPr="00470550">
        <w:rPr>
          <w:rFonts w:ascii="Simplified Arabic" w:hAnsi="Simplified Arabic" w:cs="Simplified Arabic"/>
          <w:sz w:val="24"/>
          <w:szCs w:val="24"/>
          <w:rtl/>
          <w:lang w:bidi="ar-IQ"/>
        </w:rPr>
        <w:t>أنشات</w:t>
      </w:r>
      <w:proofErr w:type="spellEnd"/>
      <w:r w:rsidRPr="00470550">
        <w:rPr>
          <w:rFonts w:ascii="Simplified Arabic" w:hAnsi="Simplified Arabic" w:cs="Simplified Arabic"/>
          <w:sz w:val="24"/>
          <w:szCs w:val="24"/>
          <w:rtl/>
          <w:lang w:bidi="ar-IQ"/>
        </w:rPr>
        <w:t xml:space="preserve"> الجمعية العامة للأمم المتحدة</w:t>
      </w:r>
      <w:r w:rsidRPr="00470550">
        <w:rPr>
          <w:rFonts w:ascii="Simplified Arabic" w:hAnsi="Simplified Arabic" w:cs="Simplified Arabic"/>
          <w:b/>
          <w:bCs/>
          <w:sz w:val="24"/>
          <w:szCs w:val="24"/>
          <w:rtl/>
          <w:lang w:bidi="ar-IQ"/>
        </w:rPr>
        <w:t xml:space="preserve"> </w:t>
      </w:r>
      <w:r w:rsidRPr="00470550">
        <w:rPr>
          <w:rFonts w:ascii="Simplified Arabic" w:hAnsi="Simplified Arabic" w:cs="Simplified Arabic"/>
          <w:sz w:val="24"/>
          <w:szCs w:val="24"/>
          <w:rtl/>
          <w:lang w:bidi="ar-IQ"/>
        </w:rPr>
        <w:t>مجلس حقوق الإنسان بموجب القرار 251/60 في 24 /فبراير / 2006 كبديل عن لجنة</w:t>
      </w:r>
      <w:r w:rsidRPr="00470550">
        <w:rPr>
          <w:rFonts w:ascii="Simplified Arabic" w:hAnsi="Simplified Arabic" w:cs="Simplified Arabic"/>
          <w:b/>
          <w:bCs/>
          <w:sz w:val="24"/>
          <w:szCs w:val="24"/>
          <w:rtl/>
          <w:lang w:bidi="ar-IQ"/>
        </w:rPr>
        <w:t xml:space="preserve"> </w:t>
      </w:r>
      <w:r w:rsidRPr="00470550">
        <w:rPr>
          <w:rFonts w:ascii="Simplified Arabic" w:hAnsi="Simplified Arabic" w:cs="Simplified Arabic"/>
          <w:sz w:val="24"/>
          <w:szCs w:val="24"/>
          <w:rtl/>
          <w:lang w:bidi="ar-IQ"/>
        </w:rPr>
        <w:t xml:space="preserve">حقوق الإنسان </w:t>
      </w:r>
      <w:r w:rsidR="00D62CB1" w:rsidRPr="00470550">
        <w:rPr>
          <w:rFonts w:ascii="Simplified Arabic" w:hAnsi="Simplified Arabic" w:cs="Simplified Arabic"/>
          <w:sz w:val="24"/>
          <w:szCs w:val="24"/>
          <w:rtl/>
          <w:lang w:bidi="ar-IQ"/>
        </w:rPr>
        <w:t xml:space="preserve">وليكون </w:t>
      </w:r>
      <w:r w:rsidRPr="00470550">
        <w:rPr>
          <w:rFonts w:ascii="Simplified Arabic" w:hAnsi="Simplified Arabic" w:cs="Simplified Arabic"/>
          <w:sz w:val="24"/>
          <w:szCs w:val="24"/>
          <w:rtl/>
          <w:lang w:bidi="ar-IQ"/>
        </w:rPr>
        <w:t>مقره في جنيف، وفقا لهذا</w:t>
      </w:r>
      <w:r w:rsidR="00D62CB1" w:rsidRPr="00470550">
        <w:rPr>
          <w:rFonts w:ascii="Simplified Arabic" w:hAnsi="Simplified Arabic" w:cs="Simplified Arabic"/>
          <w:sz w:val="24"/>
          <w:szCs w:val="24"/>
          <w:rtl/>
          <w:lang w:bidi="ar-IQ"/>
        </w:rPr>
        <w:t xml:space="preserve"> القرار</w:t>
      </w:r>
      <w:r w:rsidRPr="00470550">
        <w:rPr>
          <w:rFonts w:ascii="Simplified Arabic" w:hAnsi="Simplified Arabic" w:cs="Simplified Arabic"/>
          <w:sz w:val="24"/>
          <w:szCs w:val="24"/>
          <w:rtl/>
          <w:lang w:bidi="ar-IQ"/>
        </w:rPr>
        <w:t xml:space="preserve"> </w:t>
      </w:r>
      <w:r w:rsidR="00D62CB1" w:rsidRPr="00470550">
        <w:rPr>
          <w:rFonts w:ascii="Simplified Arabic" w:hAnsi="Simplified Arabic" w:cs="Simplified Arabic"/>
          <w:sz w:val="24"/>
          <w:szCs w:val="24"/>
          <w:rtl/>
          <w:lang w:bidi="ar-IQ"/>
        </w:rPr>
        <w:t>ت</w:t>
      </w:r>
      <w:r w:rsidRPr="00470550">
        <w:rPr>
          <w:rFonts w:ascii="Simplified Arabic" w:hAnsi="Simplified Arabic" w:cs="Simplified Arabic"/>
          <w:sz w:val="24"/>
          <w:szCs w:val="24"/>
          <w:rtl/>
          <w:lang w:bidi="ar-IQ"/>
        </w:rPr>
        <w:t xml:space="preserve">تحدد مسؤوليات المجلس </w:t>
      </w:r>
      <w:proofErr w:type="spellStart"/>
      <w:r w:rsidRPr="00470550">
        <w:rPr>
          <w:rFonts w:ascii="Simplified Arabic" w:hAnsi="Simplified Arabic" w:cs="Simplified Arabic"/>
          <w:sz w:val="24"/>
          <w:szCs w:val="24"/>
          <w:rtl/>
          <w:lang w:bidi="ar-IQ"/>
        </w:rPr>
        <w:t>بتعزيزالاحترام</w:t>
      </w:r>
      <w:proofErr w:type="spellEnd"/>
      <w:r w:rsidRPr="00470550">
        <w:rPr>
          <w:rFonts w:ascii="Simplified Arabic" w:hAnsi="Simplified Arabic" w:cs="Simplified Arabic"/>
          <w:sz w:val="24"/>
          <w:szCs w:val="24"/>
          <w:rtl/>
          <w:lang w:bidi="ar-IQ"/>
        </w:rPr>
        <w:t xml:space="preserve"> العالمي لحماية جميع حقوق الإنسان و الحريات الأساسية للجميع، دون تمييز من أي نوع وبطريقة عادلة  ومنصفة وكذلك معالجة حالات انتهاك حقوق الإنسان وتقديم توصيات بشأنها وأن يقوم أيضا بتعزيز التنسيق الفعال بشأن حقوق الإنسان ، وقد أشارت</w:t>
      </w:r>
      <w:r w:rsidRPr="00470550">
        <w:rPr>
          <w:rFonts w:ascii="Simplified Arabic" w:hAnsi="Simplified Arabic" w:cs="Simplified Arabic"/>
          <w:b/>
          <w:bCs/>
          <w:sz w:val="24"/>
          <w:szCs w:val="24"/>
          <w:rtl/>
          <w:lang w:bidi="ar-IQ"/>
        </w:rPr>
        <w:t xml:space="preserve"> </w:t>
      </w:r>
      <w:r w:rsidRPr="00470550">
        <w:rPr>
          <w:rFonts w:ascii="Simplified Arabic" w:hAnsi="Simplified Arabic" w:cs="Simplified Arabic"/>
          <w:sz w:val="24"/>
          <w:szCs w:val="24"/>
          <w:rtl/>
          <w:lang w:bidi="ar-IQ"/>
        </w:rPr>
        <w:t xml:space="preserve">الفقرة (5) من القرار إلى وظائف المجلس </w:t>
      </w:r>
      <w:r w:rsidR="00D62CB1" w:rsidRPr="00470550">
        <w:rPr>
          <w:rFonts w:ascii="Simplified Arabic" w:hAnsi="Simplified Arabic" w:cs="Simplified Arabic"/>
          <w:sz w:val="24"/>
          <w:szCs w:val="24"/>
          <w:rtl/>
          <w:lang w:bidi="ar-IQ"/>
        </w:rPr>
        <w:t>والتي تشمل ما يلي:</w:t>
      </w:r>
    </w:p>
    <w:p w:rsidR="007C1F8F" w:rsidRPr="00470550" w:rsidRDefault="007C1F8F" w:rsidP="009E1A77">
      <w:pPr>
        <w:spacing w:after="0" w:line="240" w:lineRule="auto"/>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1. النهوض بالتثقيف و التعلم في مجال حقوق الإنسان</w:t>
      </w:r>
    </w:p>
    <w:p w:rsidR="007C1F8F" w:rsidRPr="00470550" w:rsidRDefault="007C1F8F" w:rsidP="009E1A77">
      <w:pPr>
        <w:spacing w:after="0" w:line="240" w:lineRule="auto"/>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2. الاضطلاع بدور منتدى الحوار بشأن القضايا المتعلقة بحقوق الإنسان</w:t>
      </w:r>
    </w:p>
    <w:p w:rsidR="007C1F8F" w:rsidRPr="00470550" w:rsidRDefault="007C1F8F" w:rsidP="009E1A77">
      <w:pPr>
        <w:spacing w:after="0" w:line="240" w:lineRule="auto"/>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3- تقديم  توصيات الى الجمعية العامة تهدف إلى مواصلة تطوير القانون الدولي في المجال حقوق الإنسان.</w:t>
      </w:r>
    </w:p>
    <w:p w:rsidR="007C1F8F" w:rsidRPr="00470550" w:rsidRDefault="007C1F8F" w:rsidP="009E1A77">
      <w:pPr>
        <w:spacing w:after="0" w:line="240" w:lineRule="auto"/>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4. تشجيع الدول الأعضاء على أن تنفذ بالكامل الالتزامات التي تعهدت بها في مجال حقوق الإنسان.</w:t>
      </w:r>
    </w:p>
    <w:p w:rsidR="007C1F8F" w:rsidRPr="00470550" w:rsidRDefault="007C1F8F" w:rsidP="009E1A77">
      <w:pPr>
        <w:spacing w:after="0" w:line="240" w:lineRule="auto"/>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5. إجراء استعراض دوري وشامل يستند إلى معلومات موضوعية وموثوق بها لمدى وفاء كل من الدول الأعضاء بالتزاماتها وتعهداتها في مجال حقوق الإنسان.</w:t>
      </w:r>
    </w:p>
    <w:p w:rsidR="007C1F8F" w:rsidRPr="00470550" w:rsidRDefault="007C1F8F" w:rsidP="009E1A77">
      <w:pPr>
        <w:spacing w:after="0" w:line="240" w:lineRule="auto"/>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6- الإسهام من خلال الحوار و الندوات في منع حدوث انتهاكات لحقوق الإنسان</w:t>
      </w:r>
    </w:p>
    <w:p w:rsidR="007C1F8F" w:rsidRPr="00470550" w:rsidRDefault="007C1F8F" w:rsidP="009E1A77">
      <w:pPr>
        <w:spacing w:after="0" w:line="240" w:lineRule="auto"/>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7- الاضطلاع بدور مسؤوليات لجنة حقوق الإنسان في ما يتصل بعمل مفوضية الأمم المتحدة لحقوق الإنسان.</w:t>
      </w:r>
    </w:p>
    <w:p w:rsidR="007C1F8F" w:rsidRPr="00470550" w:rsidRDefault="007C1F8F" w:rsidP="009E1A77">
      <w:pPr>
        <w:spacing w:after="0" w:line="240" w:lineRule="auto"/>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8 - العمل بتعاون وثيق في مجال حقوق الإنسان مع الحكومات و المنظمات الإقليمية والمؤسسات الوطنية لحقوق الإنسان والمجتمع المدني</w:t>
      </w:r>
    </w:p>
    <w:p w:rsidR="007C1F8F" w:rsidRPr="00470550" w:rsidRDefault="007C1F8F" w:rsidP="009E1A77">
      <w:pPr>
        <w:spacing w:after="0" w:line="240" w:lineRule="auto"/>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9) تقديم توصيات تتعلق بتعزيز وحماية حقوق الإنسان.</w:t>
      </w:r>
    </w:p>
    <w:p w:rsidR="007C1F8F" w:rsidRPr="00470550" w:rsidRDefault="007C1F8F" w:rsidP="009E1A77">
      <w:pPr>
        <w:spacing w:after="0" w:line="240" w:lineRule="auto"/>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10 تقديم تقرير سنوي إلى الجمعية العامة.</w:t>
      </w:r>
    </w:p>
    <w:p w:rsidR="00941AA5" w:rsidRPr="00470550" w:rsidRDefault="00941AA5" w:rsidP="009E1A77">
      <w:pPr>
        <w:spacing w:after="0" w:line="240" w:lineRule="auto"/>
        <w:jc w:val="both"/>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كما اشار القرار الى ان يقوم المجلس بال</w:t>
      </w:r>
      <w:r w:rsidR="001058AA" w:rsidRPr="00470550">
        <w:rPr>
          <w:rFonts w:ascii="Simplified Arabic" w:hAnsi="Simplified Arabic" w:cs="Simplified Arabic"/>
          <w:sz w:val="24"/>
          <w:szCs w:val="24"/>
          <w:rtl/>
          <w:lang w:bidi="ar-IQ"/>
        </w:rPr>
        <w:t>ا</w:t>
      </w:r>
      <w:r w:rsidRPr="00470550">
        <w:rPr>
          <w:rFonts w:ascii="Simplified Arabic" w:hAnsi="Simplified Arabic" w:cs="Simplified Arabic"/>
          <w:sz w:val="24"/>
          <w:szCs w:val="24"/>
          <w:rtl/>
          <w:lang w:bidi="ar-IQ"/>
        </w:rPr>
        <w:t xml:space="preserve">ضطلاع بجميع ولايات و أليات ومهام و </w:t>
      </w:r>
      <w:proofErr w:type="spellStart"/>
      <w:r w:rsidRPr="00470550">
        <w:rPr>
          <w:rFonts w:ascii="Simplified Arabic" w:hAnsi="Simplified Arabic" w:cs="Simplified Arabic"/>
          <w:sz w:val="24"/>
          <w:szCs w:val="24"/>
          <w:rtl/>
          <w:lang w:bidi="ar-IQ"/>
        </w:rPr>
        <w:t>مسؤؤليات</w:t>
      </w:r>
      <w:proofErr w:type="spellEnd"/>
      <w:r w:rsidRPr="00470550">
        <w:rPr>
          <w:rFonts w:ascii="Simplified Arabic" w:hAnsi="Simplified Arabic" w:cs="Simplified Arabic"/>
          <w:sz w:val="24"/>
          <w:szCs w:val="24"/>
          <w:rtl/>
          <w:lang w:bidi="ar-IQ"/>
        </w:rPr>
        <w:t xml:space="preserve"> لجنة حقوق الانسان  وقد نص القرار على ان يتشكل المجلس من47 دولة عضو تنتخبهم الجمعية </w:t>
      </w:r>
      <w:r w:rsidR="001058AA" w:rsidRPr="00470550">
        <w:rPr>
          <w:rFonts w:ascii="Simplified Arabic" w:hAnsi="Simplified Arabic" w:cs="Simplified Arabic"/>
          <w:sz w:val="24"/>
          <w:szCs w:val="24"/>
          <w:rtl/>
          <w:lang w:bidi="ar-IQ"/>
        </w:rPr>
        <w:t>ا</w:t>
      </w:r>
      <w:r w:rsidRPr="00470550">
        <w:rPr>
          <w:rFonts w:ascii="Simplified Arabic" w:hAnsi="Simplified Arabic" w:cs="Simplified Arabic"/>
          <w:sz w:val="24"/>
          <w:szCs w:val="24"/>
          <w:rtl/>
          <w:lang w:bidi="ar-IQ"/>
        </w:rPr>
        <w:t>لعامة مع مراعات التوزيع الجغرافي</w:t>
      </w:r>
      <w:r w:rsidR="001058AA" w:rsidRPr="00470550">
        <w:rPr>
          <w:rFonts w:ascii="Simplified Arabic" w:hAnsi="Simplified Arabic" w:cs="Simplified Arabic"/>
          <w:sz w:val="24"/>
          <w:szCs w:val="24"/>
          <w:rtl/>
          <w:lang w:bidi="ar-IQ"/>
        </w:rPr>
        <w:t>.</w:t>
      </w:r>
      <w:r w:rsidR="00352E66" w:rsidRPr="00470550">
        <w:rPr>
          <w:rStyle w:val="aa"/>
          <w:rFonts w:ascii="Simplified Arabic" w:hAnsi="Simplified Arabic" w:cs="Simplified Arabic"/>
          <w:sz w:val="24"/>
          <w:szCs w:val="24"/>
          <w:rtl/>
          <w:lang w:bidi="ar-IQ"/>
        </w:rPr>
        <w:footnoteReference w:id="29"/>
      </w:r>
    </w:p>
    <w:p w:rsidR="00941AA5" w:rsidRPr="00470550" w:rsidRDefault="00941AA5" w:rsidP="009E1A77">
      <w:pPr>
        <w:spacing w:after="0" w:line="240" w:lineRule="auto"/>
        <w:jc w:val="both"/>
        <w:rPr>
          <w:rFonts w:ascii="Simplified Arabic" w:hAnsi="Simplified Arabic" w:cs="Simplified Arabic"/>
          <w:b/>
          <w:bCs/>
          <w:i/>
          <w:iCs/>
          <w:sz w:val="24"/>
          <w:szCs w:val="24"/>
          <w:rtl/>
          <w:lang w:bidi="ar-IQ"/>
        </w:rPr>
      </w:pPr>
      <w:r w:rsidRPr="00470550">
        <w:rPr>
          <w:rFonts w:ascii="Simplified Arabic" w:hAnsi="Simplified Arabic" w:cs="Simplified Arabic"/>
          <w:b/>
          <w:bCs/>
          <w:i/>
          <w:iCs/>
          <w:sz w:val="24"/>
          <w:szCs w:val="24"/>
          <w:rtl/>
          <w:lang w:bidi="ar-IQ"/>
        </w:rPr>
        <w:t xml:space="preserve">ثالثا :- اليات الحماية غير </w:t>
      </w:r>
      <w:proofErr w:type="spellStart"/>
      <w:r w:rsidRPr="00470550">
        <w:rPr>
          <w:rFonts w:ascii="Simplified Arabic" w:hAnsi="Simplified Arabic" w:cs="Simplified Arabic"/>
          <w:b/>
          <w:bCs/>
          <w:i/>
          <w:iCs/>
          <w:sz w:val="24"/>
          <w:szCs w:val="24"/>
          <w:rtl/>
          <w:lang w:bidi="ar-IQ"/>
        </w:rPr>
        <w:t>التعاهدية</w:t>
      </w:r>
      <w:proofErr w:type="spellEnd"/>
      <w:r w:rsidRPr="00470550">
        <w:rPr>
          <w:rFonts w:ascii="Simplified Arabic" w:hAnsi="Simplified Arabic" w:cs="Simplified Arabic"/>
          <w:b/>
          <w:bCs/>
          <w:i/>
          <w:iCs/>
          <w:sz w:val="24"/>
          <w:szCs w:val="24"/>
          <w:rtl/>
          <w:lang w:bidi="ar-IQ"/>
        </w:rPr>
        <w:t xml:space="preserve"> </w:t>
      </w:r>
    </w:p>
    <w:p w:rsidR="00414B60" w:rsidRPr="00470550" w:rsidRDefault="009E1A77" w:rsidP="009E1A77">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941AA5" w:rsidRPr="00470550">
        <w:rPr>
          <w:rFonts w:ascii="Simplified Arabic" w:hAnsi="Simplified Arabic" w:cs="Simplified Arabic"/>
          <w:sz w:val="24"/>
          <w:szCs w:val="24"/>
          <w:rtl/>
          <w:lang w:bidi="ar-IQ"/>
        </w:rPr>
        <w:t xml:space="preserve">نشير هنا الى بعض الاليات </w:t>
      </w:r>
      <w:proofErr w:type="spellStart"/>
      <w:r w:rsidR="00941AA5" w:rsidRPr="00470550">
        <w:rPr>
          <w:rFonts w:ascii="Simplified Arabic" w:hAnsi="Simplified Arabic" w:cs="Simplified Arabic"/>
          <w:sz w:val="24"/>
          <w:szCs w:val="24"/>
          <w:rtl/>
          <w:lang w:bidi="ar-IQ"/>
        </w:rPr>
        <w:t>المعتمده</w:t>
      </w:r>
      <w:proofErr w:type="spellEnd"/>
      <w:r w:rsidR="00941AA5" w:rsidRPr="00470550">
        <w:rPr>
          <w:rFonts w:ascii="Simplified Arabic" w:hAnsi="Simplified Arabic" w:cs="Simplified Arabic"/>
          <w:sz w:val="24"/>
          <w:szCs w:val="24"/>
          <w:rtl/>
          <w:lang w:bidi="ar-IQ"/>
        </w:rPr>
        <w:t xml:space="preserve"> في ضوء منظومة الامم المتحدة الخاصة </w:t>
      </w:r>
      <w:proofErr w:type="spellStart"/>
      <w:r w:rsidR="00941AA5" w:rsidRPr="00470550">
        <w:rPr>
          <w:rFonts w:ascii="Simplified Arabic" w:hAnsi="Simplified Arabic" w:cs="Simplified Arabic"/>
          <w:sz w:val="24"/>
          <w:szCs w:val="24"/>
          <w:rtl/>
          <w:lang w:bidi="ar-IQ"/>
        </w:rPr>
        <w:t>باجراءات</w:t>
      </w:r>
      <w:proofErr w:type="spellEnd"/>
      <w:r w:rsidR="00941AA5" w:rsidRPr="00470550">
        <w:rPr>
          <w:rFonts w:ascii="Simplified Arabic" w:hAnsi="Simplified Arabic" w:cs="Simplified Arabic"/>
          <w:sz w:val="24"/>
          <w:szCs w:val="24"/>
          <w:rtl/>
          <w:lang w:bidi="ar-IQ"/>
        </w:rPr>
        <w:t xml:space="preserve"> حماية حق</w:t>
      </w:r>
      <w:r>
        <w:rPr>
          <w:rFonts w:ascii="Simplified Arabic" w:hAnsi="Simplified Arabic" w:cs="Simplified Arabic"/>
          <w:sz w:val="24"/>
          <w:szCs w:val="24"/>
          <w:rtl/>
          <w:lang w:bidi="ar-IQ"/>
        </w:rPr>
        <w:t>وق الانسان في جميع انحاء العالم</w:t>
      </w:r>
      <w:r w:rsidR="00941AA5" w:rsidRPr="00470550">
        <w:rPr>
          <w:rFonts w:ascii="Simplified Arabic" w:hAnsi="Simplified Arabic" w:cs="Simplified Arabic"/>
          <w:sz w:val="24"/>
          <w:szCs w:val="24"/>
          <w:rtl/>
          <w:lang w:bidi="ar-IQ"/>
        </w:rPr>
        <w:t xml:space="preserve">، وهي بنفس الوقت تشكل التزامات على الدول تفرض عليها اخذ تلك الاليات بنظر الاعتبار واحترام حقوق الانسان وفقا للمعايير </w:t>
      </w:r>
      <w:proofErr w:type="spellStart"/>
      <w:r w:rsidR="00941AA5" w:rsidRPr="00470550">
        <w:rPr>
          <w:rFonts w:ascii="Simplified Arabic" w:hAnsi="Simplified Arabic" w:cs="Simplified Arabic"/>
          <w:sz w:val="24"/>
          <w:szCs w:val="24"/>
          <w:rtl/>
          <w:lang w:bidi="ar-IQ"/>
        </w:rPr>
        <w:t>المعتمده</w:t>
      </w:r>
      <w:proofErr w:type="spellEnd"/>
      <w:r w:rsidR="00941AA5" w:rsidRPr="00470550">
        <w:rPr>
          <w:rFonts w:ascii="Simplified Arabic" w:hAnsi="Simplified Arabic" w:cs="Simplified Arabic"/>
          <w:sz w:val="24"/>
          <w:szCs w:val="24"/>
          <w:rtl/>
          <w:lang w:bidi="ar-IQ"/>
        </w:rPr>
        <w:t xml:space="preserve"> دوليا وان كانت تلك الاليات غير منظوم</w:t>
      </w:r>
      <w:r>
        <w:rPr>
          <w:rFonts w:ascii="Simplified Arabic" w:hAnsi="Simplified Arabic" w:cs="Simplified Arabic"/>
          <w:sz w:val="24"/>
          <w:szCs w:val="24"/>
          <w:rtl/>
          <w:lang w:bidi="ar-IQ"/>
        </w:rPr>
        <w:t xml:space="preserve">ة في </w:t>
      </w:r>
      <w:r>
        <w:rPr>
          <w:rFonts w:ascii="Simplified Arabic" w:hAnsi="Simplified Arabic" w:cs="Simplified Arabic"/>
          <w:sz w:val="24"/>
          <w:szCs w:val="24"/>
          <w:rtl/>
          <w:lang w:bidi="ar-IQ"/>
        </w:rPr>
        <w:lastRenderedPageBreak/>
        <w:t>اتفاقيات دولية</w:t>
      </w:r>
      <w:r w:rsidR="00941AA5" w:rsidRPr="00470550">
        <w:rPr>
          <w:rFonts w:ascii="Simplified Arabic" w:hAnsi="Simplified Arabic" w:cs="Simplified Arabic"/>
          <w:sz w:val="24"/>
          <w:szCs w:val="24"/>
          <w:rtl/>
          <w:lang w:bidi="ar-IQ"/>
        </w:rPr>
        <w:t xml:space="preserve">، مع الاشارة الى اننا نتناول </w:t>
      </w:r>
      <w:r w:rsidR="00354212" w:rsidRPr="00470550">
        <w:rPr>
          <w:rFonts w:ascii="Simplified Arabic" w:hAnsi="Simplified Arabic" w:cs="Simplified Arabic"/>
          <w:sz w:val="24"/>
          <w:szCs w:val="24"/>
          <w:rtl/>
          <w:lang w:bidi="ar-IQ"/>
        </w:rPr>
        <w:t xml:space="preserve">هذه الاليات </w:t>
      </w:r>
      <w:r w:rsidR="00C76F71" w:rsidRPr="00470550">
        <w:rPr>
          <w:rFonts w:ascii="Simplified Arabic" w:hAnsi="Simplified Arabic" w:cs="Simplified Arabic"/>
          <w:sz w:val="24"/>
          <w:szCs w:val="24"/>
          <w:rtl/>
          <w:lang w:bidi="ar-IQ"/>
        </w:rPr>
        <w:t xml:space="preserve">بشيء من الايجاز وبما يتناسب  وأهداف </w:t>
      </w:r>
      <w:r w:rsidR="00354212" w:rsidRPr="00470550">
        <w:rPr>
          <w:rFonts w:ascii="Simplified Arabic" w:hAnsi="Simplified Arabic" w:cs="Simplified Arabic"/>
          <w:sz w:val="24"/>
          <w:szCs w:val="24"/>
          <w:rtl/>
          <w:lang w:bidi="ar-IQ"/>
        </w:rPr>
        <w:t>هذا البحث . وبشكل عام تتمثل هذه الاليات بما يلي : -</w:t>
      </w:r>
    </w:p>
    <w:p w:rsidR="006F714E" w:rsidRPr="009E1A77" w:rsidRDefault="00354212" w:rsidP="009E1A77">
      <w:pPr>
        <w:pStyle w:val="a3"/>
        <w:numPr>
          <w:ilvl w:val="0"/>
          <w:numId w:val="5"/>
        </w:numPr>
        <w:tabs>
          <w:tab w:val="left" w:pos="509"/>
        </w:tabs>
        <w:spacing w:after="0" w:line="240" w:lineRule="auto"/>
        <w:ind w:left="0" w:firstLine="0"/>
        <w:jc w:val="both"/>
        <w:rPr>
          <w:rFonts w:ascii="Simplified Arabic" w:hAnsi="Simplified Arabic" w:cs="Simplified Arabic"/>
          <w:b/>
          <w:bCs/>
          <w:sz w:val="24"/>
          <w:szCs w:val="24"/>
          <w:lang w:bidi="ar-IQ"/>
        </w:rPr>
      </w:pPr>
      <w:r w:rsidRPr="009E1A77">
        <w:rPr>
          <w:rFonts w:ascii="Simplified Arabic" w:hAnsi="Simplified Arabic" w:cs="Simplified Arabic"/>
          <w:b/>
          <w:bCs/>
          <w:sz w:val="24"/>
          <w:szCs w:val="24"/>
          <w:rtl/>
          <w:lang w:bidi="ar-IQ"/>
        </w:rPr>
        <w:t xml:space="preserve">الاجراء 1235 او الاجراء العلني </w:t>
      </w:r>
    </w:p>
    <w:p w:rsidR="003150D7" w:rsidRPr="00470550" w:rsidRDefault="009E1A77" w:rsidP="009E1A77">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3150D7" w:rsidRPr="00470550">
        <w:rPr>
          <w:rFonts w:ascii="Simplified Arabic" w:hAnsi="Simplified Arabic" w:cs="Simplified Arabic"/>
          <w:sz w:val="24"/>
          <w:szCs w:val="24"/>
          <w:rtl/>
          <w:lang w:bidi="ar-IQ"/>
        </w:rPr>
        <w:t xml:space="preserve">هكذا عرف هذا الاجراء نسبة الى قرار المجلس الاقتصادي والاجتماعي والاقتصادي المرقم 1235 الصادر في 6 حزيران 1967 وتعرف ايضا </w:t>
      </w:r>
      <w:proofErr w:type="spellStart"/>
      <w:r w:rsidR="003150D7" w:rsidRPr="00470550">
        <w:rPr>
          <w:rFonts w:ascii="Simplified Arabic" w:hAnsi="Simplified Arabic" w:cs="Simplified Arabic"/>
          <w:sz w:val="24"/>
          <w:szCs w:val="24"/>
          <w:rtl/>
          <w:lang w:bidi="ar-IQ"/>
        </w:rPr>
        <w:t>بالاجراءات</w:t>
      </w:r>
      <w:proofErr w:type="spellEnd"/>
      <w:r w:rsidR="003150D7" w:rsidRPr="00470550">
        <w:rPr>
          <w:rFonts w:ascii="Simplified Arabic" w:hAnsi="Simplified Arabic" w:cs="Simplified Arabic"/>
          <w:sz w:val="24"/>
          <w:szCs w:val="24"/>
          <w:rtl/>
          <w:lang w:bidi="ar-IQ"/>
        </w:rPr>
        <w:t xml:space="preserve"> الخاصة  بموجب هذا الاجراء تم تشكيل مجموعه من المقررين الخاصين وفرق العمل و ممثلين وهنا يتم تعينهم من قبل لجنة حقوق الانسان ولا يستندون في عملهم الى معاهدة دولية ، ينحصر دورهم بدراسة المسائل المتعلقة بحقوق الانسان وكذلك المسائل الخاصة بدولة معينة وطرح المشاكل التي تواجه مواضيع حقوق الانسان وفق هذا الس</w:t>
      </w:r>
      <w:r w:rsidR="00CE292D" w:rsidRPr="00470550">
        <w:rPr>
          <w:rFonts w:ascii="Simplified Arabic" w:hAnsi="Simplified Arabic" w:cs="Simplified Arabic"/>
          <w:sz w:val="24"/>
          <w:szCs w:val="24"/>
          <w:rtl/>
          <w:lang w:bidi="ar-IQ"/>
        </w:rPr>
        <w:t>ي</w:t>
      </w:r>
      <w:r w:rsidR="003150D7" w:rsidRPr="00470550">
        <w:rPr>
          <w:rFonts w:ascii="Simplified Arabic" w:hAnsi="Simplified Arabic" w:cs="Simplified Arabic"/>
          <w:sz w:val="24"/>
          <w:szCs w:val="24"/>
          <w:rtl/>
          <w:lang w:bidi="ar-IQ"/>
        </w:rPr>
        <w:t>اق و وضع المقترحات و السبل و الامكانيات لتطوير وحماية حقوق الانسان</w:t>
      </w:r>
      <w:r w:rsidR="00352E66" w:rsidRPr="00470550">
        <w:rPr>
          <w:rStyle w:val="aa"/>
          <w:rFonts w:ascii="Simplified Arabic" w:hAnsi="Simplified Arabic" w:cs="Simplified Arabic"/>
          <w:sz w:val="24"/>
          <w:szCs w:val="24"/>
          <w:rtl/>
          <w:lang w:bidi="ar-IQ"/>
        </w:rPr>
        <w:footnoteReference w:id="30"/>
      </w:r>
      <w:r w:rsidR="003150D7" w:rsidRPr="00470550">
        <w:rPr>
          <w:rFonts w:ascii="Simplified Arabic" w:hAnsi="Simplified Arabic" w:cs="Simplified Arabic"/>
          <w:sz w:val="24"/>
          <w:szCs w:val="24"/>
          <w:rtl/>
          <w:lang w:bidi="ar-IQ"/>
        </w:rPr>
        <w:t xml:space="preserve"> . </w:t>
      </w:r>
    </w:p>
    <w:p w:rsidR="003150D7" w:rsidRPr="00470550" w:rsidRDefault="003150D7" w:rsidP="009E1A77">
      <w:pPr>
        <w:spacing w:after="0" w:line="240" w:lineRule="auto"/>
        <w:jc w:val="both"/>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وبصورة عامة هناك نوعان من الاجراءات الخاصة وهي :-</w:t>
      </w:r>
    </w:p>
    <w:p w:rsidR="003150D7" w:rsidRPr="00470550" w:rsidRDefault="003150D7" w:rsidP="009E1A77">
      <w:pPr>
        <w:spacing w:after="0" w:line="240" w:lineRule="auto"/>
        <w:jc w:val="both"/>
        <w:rPr>
          <w:rFonts w:ascii="Simplified Arabic" w:hAnsi="Simplified Arabic" w:cs="Simplified Arabic"/>
          <w:sz w:val="24"/>
          <w:szCs w:val="24"/>
          <w:rtl/>
          <w:lang w:bidi="ar-IQ"/>
        </w:rPr>
      </w:pPr>
      <w:r w:rsidRPr="00470550">
        <w:rPr>
          <w:rFonts w:ascii="Simplified Arabic" w:hAnsi="Simplified Arabic" w:cs="Simplified Arabic"/>
          <w:b/>
          <w:bCs/>
          <w:i/>
          <w:iCs/>
          <w:sz w:val="24"/>
          <w:szCs w:val="24"/>
          <w:rtl/>
          <w:lang w:bidi="ar-IQ"/>
        </w:rPr>
        <w:t xml:space="preserve">1-الاجراءات حسب الموضوع (ولاية حسب الموضوع) </w:t>
      </w:r>
      <w:r w:rsidRPr="00470550">
        <w:rPr>
          <w:rFonts w:ascii="Simplified Arabic" w:hAnsi="Simplified Arabic" w:cs="Simplified Arabic"/>
          <w:sz w:val="24"/>
          <w:szCs w:val="24"/>
          <w:rtl/>
          <w:lang w:bidi="ar-IQ"/>
        </w:rPr>
        <w:t>وهي تشمل :-</w:t>
      </w:r>
    </w:p>
    <w:p w:rsidR="00941AA5" w:rsidRPr="00470550" w:rsidRDefault="003150D7" w:rsidP="009E1A77">
      <w:pPr>
        <w:spacing w:after="0" w:line="240" w:lineRule="auto"/>
        <w:jc w:val="both"/>
        <w:rPr>
          <w:rFonts w:ascii="Simplified Arabic" w:hAnsi="Simplified Arabic" w:cs="Simplified Arabic"/>
          <w:sz w:val="24"/>
          <w:szCs w:val="24"/>
          <w:rtl/>
          <w:lang w:bidi="ar-IQ"/>
        </w:rPr>
      </w:pPr>
      <w:r w:rsidRPr="00470550">
        <w:rPr>
          <w:rFonts w:ascii="Simplified Arabic" w:hAnsi="Simplified Arabic" w:cs="Simplified Arabic"/>
          <w:sz w:val="24"/>
          <w:szCs w:val="24"/>
          <w:rtl/>
          <w:lang w:bidi="ar-IQ"/>
        </w:rPr>
        <w:t>1)</w:t>
      </w:r>
      <w:r w:rsidR="002A4F1E" w:rsidRPr="00470550">
        <w:rPr>
          <w:rFonts w:ascii="Simplified Arabic" w:hAnsi="Simplified Arabic" w:cs="Simplified Arabic"/>
          <w:sz w:val="24"/>
          <w:szCs w:val="24"/>
          <w:rtl/>
          <w:lang w:bidi="ar-IQ"/>
        </w:rPr>
        <w:t xml:space="preserve">مقررون خاصون : يعينون من قبل لجنة حقوق الانسان ويعملون بصفتهم الشخصية ، وجل </w:t>
      </w:r>
      <w:proofErr w:type="spellStart"/>
      <w:r w:rsidR="002A4F1E" w:rsidRPr="00470550">
        <w:rPr>
          <w:rFonts w:ascii="Simplified Arabic" w:hAnsi="Simplified Arabic" w:cs="Simplified Arabic"/>
          <w:sz w:val="24"/>
          <w:szCs w:val="24"/>
          <w:rtl/>
          <w:lang w:bidi="ar-IQ"/>
        </w:rPr>
        <w:t>مايمكن</w:t>
      </w:r>
      <w:proofErr w:type="spellEnd"/>
      <w:r w:rsidR="002A4F1E" w:rsidRPr="00470550">
        <w:rPr>
          <w:rFonts w:ascii="Simplified Arabic" w:hAnsi="Simplified Arabic" w:cs="Simplified Arabic"/>
          <w:sz w:val="24"/>
          <w:szCs w:val="24"/>
          <w:rtl/>
          <w:lang w:bidi="ar-IQ"/>
        </w:rPr>
        <w:t xml:space="preserve"> لهم عمله هو تكوين تكتلات في وجه الحكومات واجبارها على احترام حقوق الانس</w:t>
      </w:r>
      <w:r w:rsidR="009E1A77">
        <w:rPr>
          <w:rFonts w:ascii="Simplified Arabic" w:hAnsi="Simplified Arabic" w:cs="Simplified Arabic"/>
          <w:sz w:val="24"/>
          <w:szCs w:val="24"/>
          <w:rtl/>
          <w:lang w:bidi="ar-IQ"/>
        </w:rPr>
        <w:t>ان</w:t>
      </w:r>
      <w:r w:rsidR="002A4F1E" w:rsidRPr="00470550">
        <w:rPr>
          <w:rFonts w:ascii="Simplified Arabic" w:hAnsi="Simplified Arabic" w:cs="Simplified Arabic"/>
          <w:sz w:val="24"/>
          <w:szCs w:val="24"/>
          <w:rtl/>
          <w:lang w:bidi="ar-IQ"/>
        </w:rPr>
        <w:t>، ولهم ايضا التقدم بشكاو</w:t>
      </w:r>
      <w:r w:rsidR="00CE292D" w:rsidRPr="00470550">
        <w:rPr>
          <w:rFonts w:ascii="Simplified Arabic" w:hAnsi="Simplified Arabic" w:cs="Simplified Arabic"/>
          <w:sz w:val="24"/>
          <w:szCs w:val="24"/>
          <w:rtl/>
          <w:lang w:bidi="ar-IQ"/>
        </w:rPr>
        <w:t>ي فردية لممثلي الحكومات والضغط عليهم</w:t>
      </w:r>
      <w:r w:rsidR="009E1A77">
        <w:rPr>
          <w:rFonts w:ascii="Simplified Arabic" w:hAnsi="Simplified Arabic" w:cs="Simplified Arabic"/>
          <w:sz w:val="24"/>
          <w:szCs w:val="24"/>
          <w:rtl/>
          <w:lang w:bidi="ar-IQ"/>
        </w:rPr>
        <w:t xml:space="preserve"> لمنع انتهاكات حقوق الانسان</w:t>
      </w:r>
      <w:r w:rsidR="002A4F1E" w:rsidRPr="00470550">
        <w:rPr>
          <w:rFonts w:ascii="Simplified Arabic" w:hAnsi="Simplified Arabic" w:cs="Simplified Arabic"/>
          <w:sz w:val="24"/>
          <w:szCs w:val="24"/>
          <w:rtl/>
          <w:lang w:bidi="ar-IQ"/>
        </w:rPr>
        <w:t xml:space="preserve">، </w:t>
      </w:r>
      <w:proofErr w:type="spellStart"/>
      <w:r w:rsidR="002A4F1E" w:rsidRPr="00470550">
        <w:rPr>
          <w:rFonts w:ascii="Simplified Arabic" w:hAnsi="Simplified Arabic" w:cs="Simplified Arabic"/>
          <w:sz w:val="24"/>
          <w:szCs w:val="24"/>
          <w:rtl/>
          <w:lang w:bidi="ar-IQ"/>
        </w:rPr>
        <w:t>وبامكانهم</w:t>
      </w:r>
      <w:proofErr w:type="spellEnd"/>
      <w:r w:rsidR="00EF7D06" w:rsidRPr="00470550">
        <w:rPr>
          <w:rFonts w:ascii="Simplified Arabic" w:hAnsi="Simplified Arabic" w:cs="Simplified Arabic"/>
          <w:sz w:val="24"/>
          <w:szCs w:val="24"/>
          <w:lang w:bidi="ar-IQ"/>
        </w:rPr>
        <w:t xml:space="preserve"> </w:t>
      </w:r>
      <w:r w:rsidR="00EF7D06" w:rsidRPr="00470550">
        <w:rPr>
          <w:rFonts w:ascii="Simplified Arabic" w:hAnsi="Simplified Arabic" w:cs="Simplified Arabic"/>
          <w:sz w:val="24"/>
          <w:szCs w:val="24"/>
          <w:rtl/>
          <w:lang w:bidi="ar-IQ"/>
        </w:rPr>
        <w:t xml:space="preserve"> أيضا</w:t>
      </w:r>
      <w:r w:rsidR="002A4F1E" w:rsidRPr="00470550">
        <w:rPr>
          <w:rFonts w:ascii="Simplified Arabic" w:hAnsi="Simplified Arabic" w:cs="Simplified Arabic"/>
          <w:sz w:val="24"/>
          <w:szCs w:val="24"/>
          <w:rtl/>
          <w:lang w:bidi="ar-IQ"/>
        </w:rPr>
        <w:t xml:space="preserve"> زيارة الدول </w:t>
      </w:r>
      <w:r w:rsidR="00EF7D06" w:rsidRPr="00470550">
        <w:rPr>
          <w:rFonts w:ascii="Simplified Arabic" w:hAnsi="Simplified Arabic" w:cs="Simplified Arabic"/>
          <w:sz w:val="24"/>
          <w:szCs w:val="24"/>
          <w:rtl/>
          <w:lang w:bidi="ar-IQ"/>
        </w:rPr>
        <w:t>عندما توجه لهم الدول الدعوة . ومن مهامهم</w:t>
      </w:r>
      <w:r w:rsidR="002A4F1E" w:rsidRPr="00470550">
        <w:rPr>
          <w:rFonts w:ascii="Simplified Arabic" w:hAnsi="Simplified Arabic" w:cs="Simplified Arabic"/>
          <w:sz w:val="24"/>
          <w:szCs w:val="24"/>
          <w:rtl/>
          <w:lang w:bidi="ar-IQ"/>
        </w:rPr>
        <w:t xml:space="preserve"> ايضا كتابة تقارير خاصة بوضع حقوق الانسان في بلد معين  وقد تم تشكيل 22 مقرا منذ بدا</w:t>
      </w:r>
      <w:r w:rsidR="00352E66" w:rsidRPr="00470550">
        <w:rPr>
          <w:rFonts w:ascii="Simplified Arabic" w:hAnsi="Simplified Arabic" w:cs="Simplified Arabic"/>
          <w:sz w:val="24"/>
          <w:szCs w:val="24"/>
          <w:rtl/>
          <w:lang w:bidi="ar-IQ"/>
        </w:rPr>
        <w:t>ية العمل بهذا الاجراء ولحد الان.</w:t>
      </w:r>
      <w:r w:rsidR="00352E66" w:rsidRPr="00470550">
        <w:rPr>
          <w:rStyle w:val="aa"/>
          <w:rFonts w:ascii="Simplified Arabic" w:hAnsi="Simplified Arabic" w:cs="Simplified Arabic"/>
          <w:sz w:val="24"/>
          <w:szCs w:val="24"/>
          <w:rtl/>
          <w:lang w:bidi="ar-IQ"/>
        </w:rPr>
        <w:footnoteReference w:id="31"/>
      </w:r>
    </w:p>
    <w:p w:rsidR="009942A6" w:rsidRPr="00470550" w:rsidRDefault="00A3601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ب) فرق عمل:- تم تشكيل لحد الآن 8 فرق ثلاثة منها فرق عمل مكونة من خبراء</w:t>
      </w:r>
      <w:r w:rsidR="009942A6" w:rsidRPr="00470550">
        <w:rPr>
          <w:rFonts w:ascii="Simplified Arabic" w:hAnsi="Simplified Arabic" w:cs="Simplified Arabic"/>
          <w:color w:val="000000" w:themeColor="text1"/>
          <w:rtl/>
          <w:lang w:bidi="ar-IQ"/>
        </w:rPr>
        <w:t xml:space="preserve"> </w:t>
      </w:r>
      <w:r w:rsidRPr="00470550">
        <w:rPr>
          <w:rFonts w:ascii="Simplified Arabic" w:hAnsi="Simplified Arabic" w:cs="Simplified Arabic"/>
          <w:color w:val="000000" w:themeColor="text1"/>
          <w:rtl/>
        </w:rPr>
        <w:t>و خمسة فرق عمل دولي حكومي منها خاص بالاختفاء القسري و الاحتجاز</w:t>
      </w:r>
      <w:r w:rsidR="009942A6" w:rsidRPr="00470550">
        <w:rPr>
          <w:rFonts w:ascii="Simplified Arabic" w:hAnsi="Simplified Arabic" w:cs="Simplified Arabic"/>
          <w:color w:val="000000" w:themeColor="text1"/>
          <w:rtl/>
        </w:rPr>
        <w:t xml:space="preserve"> </w:t>
      </w:r>
      <w:r w:rsidRPr="00470550">
        <w:rPr>
          <w:rFonts w:ascii="Simplified Arabic" w:hAnsi="Simplified Arabic" w:cs="Simplified Arabic"/>
          <w:color w:val="000000" w:themeColor="text1"/>
          <w:rtl/>
        </w:rPr>
        <w:t>التعسفي و الحق في التن</w:t>
      </w:r>
      <w:r w:rsidR="00EF7D06" w:rsidRPr="00470550">
        <w:rPr>
          <w:rFonts w:ascii="Simplified Arabic" w:hAnsi="Simplified Arabic" w:cs="Simplified Arabic"/>
          <w:color w:val="000000" w:themeColor="text1"/>
          <w:rtl/>
        </w:rPr>
        <w:t>م</w:t>
      </w:r>
      <w:r w:rsidRPr="00470550">
        <w:rPr>
          <w:rFonts w:ascii="Simplified Arabic" w:hAnsi="Simplified Arabic" w:cs="Simplified Arabic"/>
          <w:color w:val="000000" w:themeColor="text1"/>
          <w:rtl/>
        </w:rPr>
        <w:t>ية .......... الخ.</w:t>
      </w:r>
    </w:p>
    <w:p w:rsidR="00A36016" w:rsidRPr="009E1A77" w:rsidRDefault="00A36016" w:rsidP="009E1A77">
      <w:pPr>
        <w:pStyle w:val="a6"/>
        <w:bidi/>
        <w:spacing w:before="0" w:beforeAutospacing="0" w:after="0" w:afterAutospacing="0"/>
        <w:rPr>
          <w:rFonts w:ascii="Simplified Arabic" w:hAnsi="Simplified Arabic" w:cs="Simplified Arabic"/>
          <w:b/>
          <w:bCs/>
          <w:color w:val="000000" w:themeColor="text1"/>
          <w:rtl/>
        </w:rPr>
      </w:pPr>
      <w:r w:rsidRPr="009E1A77">
        <w:rPr>
          <w:rFonts w:ascii="Simplified Arabic" w:hAnsi="Simplified Arabic" w:cs="Simplified Arabic"/>
          <w:b/>
          <w:bCs/>
          <w:color w:val="000000" w:themeColor="text1"/>
          <w:rtl/>
        </w:rPr>
        <w:t xml:space="preserve"> 2- الإجراءات حسب البلد (ولاية قطري</w:t>
      </w:r>
      <w:r w:rsidR="009942A6" w:rsidRPr="009E1A77">
        <w:rPr>
          <w:rFonts w:ascii="Simplified Arabic" w:hAnsi="Simplified Arabic" w:cs="Simplified Arabic"/>
          <w:b/>
          <w:bCs/>
          <w:color w:val="000000" w:themeColor="text1"/>
          <w:rtl/>
        </w:rPr>
        <w:t>ة)</w:t>
      </w:r>
      <w:r w:rsidRPr="009E1A77">
        <w:rPr>
          <w:rFonts w:ascii="Simplified Arabic" w:hAnsi="Simplified Arabic" w:cs="Simplified Arabic"/>
          <w:b/>
          <w:bCs/>
          <w:color w:val="000000" w:themeColor="text1"/>
          <w:rtl/>
        </w:rPr>
        <w:t xml:space="preserve"> :</w:t>
      </w:r>
      <w:r w:rsidR="009942A6" w:rsidRPr="009E1A77">
        <w:rPr>
          <w:rFonts w:ascii="Simplified Arabic" w:hAnsi="Simplified Arabic" w:cs="Simplified Arabic"/>
          <w:b/>
          <w:bCs/>
          <w:color w:val="000000" w:themeColor="text1"/>
          <w:rtl/>
        </w:rPr>
        <w:t>-</w:t>
      </w:r>
    </w:p>
    <w:p w:rsidR="00A36016" w:rsidRPr="00470550" w:rsidRDefault="00A3601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بموجب هذا الإجراء تم تعيين </w:t>
      </w:r>
      <w:proofErr w:type="spellStart"/>
      <w:r w:rsidRPr="00470550">
        <w:rPr>
          <w:rFonts w:ascii="Simplified Arabic" w:hAnsi="Simplified Arabic" w:cs="Simplified Arabic"/>
          <w:color w:val="000000" w:themeColor="text1"/>
          <w:rtl/>
        </w:rPr>
        <w:t>مقررین</w:t>
      </w:r>
      <w:proofErr w:type="spellEnd"/>
      <w:r w:rsidRPr="00470550">
        <w:rPr>
          <w:rFonts w:ascii="Simplified Arabic" w:hAnsi="Simplified Arabic" w:cs="Simplified Arabic"/>
          <w:color w:val="000000" w:themeColor="text1"/>
          <w:rtl/>
        </w:rPr>
        <w:t xml:space="preserve"> خاصين بدولة معينة من ذلك مثلا المقرر الخاص بأفغانستان و غينيا و إيران و العراق ......... الخ.</w:t>
      </w:r>
    </w:p>
    <w:p w:rsidR="00A36016" w:rsidRPr="009E1A77" w:rsidRDefault="00A36016" w:rsidP="009E1A77">
      <w:pPr>
        <w:pStyle w:val="a6"/>
        <w:bidi/>
        <w:spacing w:before="0" w:beforeAutospacing="0" w:after="0" w:afterAutospacing="0"/>
        <w:rPr>
          <w:rFonts w:ascii="Simplified Arabic" w:hAnsi="Simplified Arabic" w:cs="Simplified Arabic"/>
          <w:b/>
          <w:bCs/>
          <w:color w:val="000000" w:themeColor="text1"/>
          <w:rtl/>
        </w:rPr>
      </w:pPr>
      <w:r w:rsidRPr="009E1A77">
        <w:rPr>
          <w:rFonts w:ascii="Simplified Arabic" w:hAnsi="Simplified Arabic" w:cs="Simplified Arabic"/>
          <w:b/>
          <w:bCs/>
          <w:color w:val="000000" w:themeColor="text1"/>
          <w:rtl/>
        </w:rPr>
        <w:t xml:space="preserve">2) </w:t>
      </w:r>
      <w:r w:rsidR="009942A6" w:rsidRPr="009E1A77">
        <w:rPr>
          <w:rFonts w:ascii="Simplified Arabic" w:hAnsi="Simplified Arabic" w:cs="Simplified Arabic"/>
          <w:b/>
          <w:bCs/>
          <w:color w:val="000000" w:themeColor="text1"/>
          <w:rtl/>
        </w:rPr>
        <w:t>الاجراء 1503 (الاجراء السري)</w:t>
      </w:r>
      <w:r w:rsidRPr="009E1A77">
        <w:rPr>
          <w:rFonts w:ascii="Simplified Arabic" w:hAnsi="Simplified Arabic" w:cs="Simplified Arabic"/>
          <w:b/>
          <w:bCs/>
          <w:color w:val="000000" w:themeColor="text1"/>
          <w:rtl/>
        </w:rPr>
        <w:t xml:space="preserve"> :</w:t>
      </w:r>
      <w:r w:rsidR="009942A6" w:rsidRPr="009E1A77">
        <w:rPr>
          <w:rFonts w:ascii="Simplified Arabic" w:hAnsi="Simplified Arabic" w:cs="Simplified Arabic"/>
          <w:b/>
          <w:bCs/>
          <w:color w:val="000000" w:themeColor="text1"/>
          <w:rtl/>
        </w:rPr>
        <w:t>-</w:t>
      </w:r>
    </w:p>
    <w:p w:rsidR="009942A6" w:rsidRDefault="009E1A77" w:rsidP="009E1A77">
      <w:pPr>
        <w:pStyle w:val="a6"/>
        <w:bidi/>
        <w:spacing w:before="0" w:beforeAutospacing="0" w:after="0" w:afterAutospacing="0"/>
        <w:jc w:val="both"/>
        <w:rPr>
          <w:rFonts w:ascii="Simplified Arabic" w:hAnsi="Simplified Arabic" w:cs="Simplified Arabic"/>
          <w:color w:val="000000" w:themeColor="text1"/>
          <w:rtl/>
        </w:rPr>
      </w:pPr>
      <w:r>
        <w:rPr>
          <w:rFonts w:ascii="Simplified Arabic" w:hAnsi="Simplified Arabic" w:cs="Simplified Arabic" w:hint="cs"/>
          <w:color w:val="000000" w:themeColor="text1"/>
          <w:rtl/>
        </w:rPr>
        <w:t xml:space="preserve">     </w:t>
      </w:r>
      <w:r w:rsidR="00A36016" w:rsidRPr="00470550">
        <w:rPr>
          <w:rFonts w:ascii="Simplified Arabic" w:hAnsi="Simplified Arabic" w:cs="Simplified Arabic"/>
          <w:color w:val="000000" w:themeColor="text1"/>
          <w:rtl/>
        </w:rPr>
        <w:t xml:space="preserve">سمي بذلك نسبة إلى قرار المجلس الاقتصادي و الاجتماعي المرقم 1503 الصادر في </w:t>
      </w:r>
      <w:r w:rsidR="009942A6" w:rsidRPr="00470550">
        <w:rPr>
          <w:rFonts w:ascii="Simplified Arabic" w:hAnsi="Simplified Arabic" w:cs="Simplified Arabic"/>
          <w:color w:val="000000" w:themeColor="text1"/>
          <w:rtl/>
        </w:rPr>
        <w:t xml:space="preserve">27/5/1970 </w:t>
      </w:r>
      <w:r w:rsidR="00A36016" w:rsidRPr="00470550">
        <w:rPr>
          <w:rFonts w:ascii="Simplified Arabic" w:hAnsi="Simplified Arabic" w:cs="Simplified Arabic"/>
          <w:color w:val="000000" w:themeColor="text1"/>
          <w:rtl/>
        </w:rPr>
        <w:t>و هو إجراء سري يسمح بتلقي الشكاوي التي تكشف بالأدلة الموثوقة عن خط ثابت من ا</w:t>
      </w:r>
      <w:r>
        <w:rPr>
          <w:rFonts w:ascii="Simplified Arabic" w:hAnsi="Simplified Arabic" w:cs="Simplified Arabic"/>
          <w:color w:val="000000" w:themeColor="text1"/>
          <w:rtl/>
        </w:rPr>
        <w:t>لانتهاكات الجسيمة لحقوق الإنسان</w:t>
      </w:r>
      <w:r w:rsidR="00A36016" w:rsidRPr="00470550">
        <w:rPr>
          <w:rFonts w:ascii="Simplified Arabic" w:hAnsi="Simplified Arabic" w:cs="Simplified Arabic"/>
          <w:color w:val="000000" w:themeColor="text1"/>
          <w:rtl/>
        </w:rPr>
        <w:t xml:space="preserve">، في أي دولة في العالم سواء كانت عضو في الأمم المتحدة أم لا سواء وقعت أو صادقت على اتفاقيات حقوق الإنسان أم لا و قد اعتمد المجلس الاقتصادي و الاجتماعي القرار رقم </w:t>
      </w:r>
      <w:r w:rsidR="009942A6" w:rsidRPr="00470550">
        <w:rPr>
          <w:rFonts w:ascii="Simplified Arabic" w:hAnsi="Simplified Arabic" w:cs="Simplified Arabic"/>
          <w:color w:val="000000" w:themeColor="text1"/>
          <w:rtl/>
        </w:rPr>
        <w:t>2000/3</w:t>
      </w:r>
      <w:r w:rsidR="00A36016" w:rsidRPr="00470550">
        <w:rPr>
          <w:rFonts w:ascii="Simplified Arabic" w:hAnsi="Simplified Arabic" w:cs="Simplified Arabic"/>
          <w:color w:val="000000" w:themeColor="text1"/>
          <w:rtl/>
        </w:rPr>
        <w:t xml:space="preserve"> في 16/حزيران 2000 بناء على توصية من لجنة حقوق الإنسان لتبني تعديلات مهمة على هذا الإجراء بحيث بات يعرف بالإجراء 1503 المنقح. و بموجب هذا التعديل تمر الشكاوى الخاصة بانتهاكات حقوق الإنسان بعدة مراحل تبتدأ بالمفوضية السامية لحقوق الإنسان و من ثم تحال إلى الفريق العامل المعني بالرسائل لدى اللجنة الفرعية لحماية </w:t>
      </w:r>
      <w:r w:rsidR="00A36016" w:rsidRPr="00470550">
        <w:rPr>
          <w:rFonts w:ascii="Simplified Arabic" w:hAnsi="Simplified Arabic" w:cs="Simplified Arabic"/>
          <w:color w:val="000000" w:themeColor="text1"/>
          <w:rtl/>
        </w:rPr>
        <w:lastRenderedPageBreak/>
        <w:t>و تعزيز حقوق الإنسان الذي بموجبه يحيله إلى الفريق العامل المعني بالحالات لدى اللجنة و من ثم تحال إلى لجنة حقوق الإنسان التي بدورها تحيلهم إلى المجلس الاقتصادي و الاجتماعي.</w:t>
      </w:r>
      <w:r w:rsidR="00352E66" w:rsidRPr="00470550">
        <w:rPr>
          <w:rStyle w:val="aa"/>
          <w:rFonts w:ascii="Simplified Arabic" w:hAnsi="Simplified Arabic" w:cs="Simplified Arabic"/>
          <w:color w:val="000000" w:themeColor="text1"/>
          <w:rtl/>
        </w:rPr>
        <w:footnoteReference w:id="32"/>
      </w:r>
    </w:p>
    <w:p w:rsidR="009E1A77" w:rsidRDefault="009E1A77" w:rsidP="009E1A77">
      <w:pPr>
        <w:pStyle w:val="a6"/>
        <w:bidi/>
        <w:spacing w:before="0" w:beforeAutospacing="0" w:after="0" w:afterAutospacing="0"/>
        <w:jc w:val="both"/>
        <w:rPr>
          <w:rFonts w:ascii="Simplified Arabic" w:hAnsi="Simplified Arabic" w:cs="Simplified Arabic"/>
          <w:color w:val="000000" w:themeColor="text1"/>
          <w:rtl/>
        </w:rPr>
      </w:pPr>
    </w:p>
    <w:p w:rsidR="009E1A77" w:rsidRPr="00470550" w:rsidRDefault="009E1A77" w:rsidP="009E1A77">
      <w:pPr>
        <w:pStyle w:val="a6"/>
        <w:bidi/>
        <w:spacing w:before="0" w:beforeAutospacing="0" w:after="0" w:afterAutospacing="0"/>
        <w:jc w:val="both"/>
        <w:rPr>
          <w:rFonts w:ascii="Simplified Arabic" w:hAnsi="Simplified Arabic" w:cs="Simplified Arabic"/>
          <w:color w:val="000000" w:themeColor="text1"/>
          <w:rtl/>
        </w:rPr>
      </w:pPr>
    </w:p>
    <w:p w:rsidR="00A36016" w:rsidRPr="009E1A77" w:rsidRDefault="00A36016" w:rsidP="009E1A77">
      <w:pPr>
        <w:pStyle w:val="a6"/>
        <w:bidi/>
        <w:spacing w:before="0" w:beforeAutospacing="0" w:after="0" w:afterAutospacing="0"/>
        <w:jc w:val="both"/>
        <w:rPr>
          <w:rFonts w:ascii="Simplified Arabic" w:hAnsi="Simplified Arabic" w:cs="Simplified Arabic"/>
          <w:b/>
          <w:bCs/>
          <w:color w:val="000000" w:themeColor="text1"/>
          <w:rtl/>
        </w:rPr>
      </w:pPr>
      <w:r w:rsidRPr="009E1A77">
        <w:rPr>
          <w:rFonts w:ascii="Simplified Arabic" w:hAnsi="Simplified Arabic" w:cs="Simplified Arabic"/>
          <w:b/>
          <w:bCs/>
          <w:color w:val="000000" w:themeColor="text1"/>
          <w:rtl/>
        </w:rPr>
        <w:t xml:space="preserve"> 3 لجنة مركز المرأة :</w:t>
      </w:r>
      <w:r w:rsidRPr="009E1A77">
        <w:rPr>
          <w:rFonts w:hint="cs"/>
          <w:b/>
          <w:bCs/>
          <w:color w:val="000000" w:themeColor="text1"/>
          <w:rtl/>
        </w:rPr>
        <w:t>۔</w:t>
      </w:r>
    </w:p>
    <w:p w:rsidR="00A36016" w:rsidRPr="00470550" w:rsidRDefault="009E1A77" w:rsidP="009E1A77">
      <w:pPr>
        <w:pStyle w:val="a6"/>
        <w:bidi/>
        <w:spacing w:before="0" w:beforeAutospacing="0" w:after="0" w:afterAutospacing="0"/>
        <w:jc w:val="both"/>
        <w:rPr>
          <w:rFonts w:ascii="Simplified Arabic" w:hAnsi="Simplified Arabic" w:cs="Simplified Arabic"/>
          <w:color w:val="000000" w:themeColor="text1"/>
          <w:rtl/>
        </w:rPr>
      </w:pPr>
      <w:r>
        <w:rPr>
          <w:rFonts w:ascii="Simplified Arabic" w:hAnsi="Simplified Arabic" w:cs="Simplified Arabic" w:hint="cs"/>
          <w:color w:val="000000" w:themeColor="text1"/>
          <w:rtl/>
        </w:rPr>
        <w:t xml:space="preserve">       </w:t>
      </w:r>
      <w:r w:rsidR="00A36016" w:rsidRPr="00470550">
        <w:rPr>
          <w:rFonts w:ascii="Simplified Arabic" w:hAnsi="Simplified Arabic" w:cs="Simplified Arabic"/>
          <w:color w:val="000000" w:themeColor="text1"/>
          <w:rtl/>
        </w:rPr>
        <w:t>إجراء آخر غير تعاهدي يستند في نشأته القانونية على مجموعة من قرار</w:t>
      </w:r>
      <w:r>
        <w:rPr>
          <w:rFonts w:ascii="Simplified Arabic" w:hAnsi="Simplified Arabic" w:cs="Simplified Arabic"/>
          <w:color w:val="000000" w:themeColor="text1"/>
          <w:rtl/>
        </w:rPr>
        <w:t>ات المجلس الاقتصادي و الاجتماعي</w:t>
      </w:r>
      <w:r>
        <w:rPr>
          <w:rFonts w:ascii="Simplified Arabic" w:hAnsi="Simplified Arabic" w:cs="Simplified Arabic" w:hint="cs"/>
          <w:color w:val="000000" w:themeColor="text1"/>
          <w:rtl/>
        </w:rPr>
        <w:t>،</w:t>
      </w:r>
      <w:r w:rsidR="00A36016" w:rsidRPr="00470550">
        <w:rPr>
          <w:rFonts w:ascii="Simplified Arabic" w:hAnsi="Simplified Arabic" w:cs="Simplified Arabic"/>
          <w:color w:val="000000" w:themeColor="text1"/>
          <w:rtl/>
        </w:rPr>
        <w:t xml:space="preserve"> و بموجب هذا الإجراء يتم النظر بالشكاوى المقدمة إلى لجنة مركز المرأة في فينا و المتعلقة بإشكال مختلفة من التمييز ضد المرأة كعدم المساواة في الميدان السياسي و الاقتصادي و الاجتماعي و القانوني و </w:t>
      </w:r>
      <w:proofErr w:type="spellStart"/>
      <w:r w:rsidR="00A36016" w:rsidRPr="00470550">
        <w:rPr>
          <w:rFonts w:ascii="Simplified Arabic" w:hAnsi="Simplified Arabic" w:cs="Simplified Arabic"/>
          <w:color w:val="000000" w:themeColor="text1"/>
          <w:rtl/>
        </w:rPr>
        <w:t>کالعنف</w:t>
      </w:r>
      <w:proofErr w:type="spellEnd"/>
      <w:r w:rsidR="00A36016" w:rsidRPr="00470550">
        <w:rPr>
          <w:rFonts w:ascii="Simplified Arabic" w:hAnsi="Simplified Arabic" w:cs="Simplified Arabic"/>
          <w:color w:val="000000" w:themeColor="text1"/>
          <w:rtl/>
        </w:rPr>
        <w:t xml:space="preserve"> المسلط بشتى أنواعه على النساء</w:t>
      </w:r>
      <w:r>
        <w:rPr>
          <w:rFonts w:ascii="Simplified Arabic" w:hAnsi="Simplified Arabic" w:cs="Simplified Arabic" w:hint="cs"/>
          <w:color w:val="000000" w:themeColor="text1"/>
          <w:rtl/>
        </w:rPr>
        <w:t>،</w:t>
      </w:r>
      <w:r w:rsidR="00A36016" w:rsidRPr="00470550">
        <w:rPr>
          <w:rFonts w:ascii="Simplified Arabic" w:hAnsi="Simplified Arabic" w:cs="Simplified Arabic"/>
          <w:color w:val="000000" w:themeColor="text1"/>
          <w:rtl/>
        </w:rPr>
        <w:t xml:space="preserve"> و تمر الشكاوي بعدد من الخطوات تبتدأ من مركز الأمم المتحدة للتنمية الاجتماعية حيث تسلم الشكاوى إليه ثم ترفع إلى الفريق العامل المعني بالرسائل التابع إلى لجنة مركز المرأة الذي بدوره إلى لجنة مركز المرأة ثم إلى المجلس الاقتصادي و الاجتماع</w:t>
      </w:r>
      <w:r w:rsidR="00D5572E" w:rsidRPr="00470550">
        <w:rPr>
          <w:rFonts w:ascii="Simplified Arabic" w:hAnsi="Simplified Arabic" w:cs="Simplified Arabic"/>
          <w:color w:val="000000" w:themeColor="text1"/>
          <w:rtl/>
        </w:rPr>
        <w:t>ي.</w:t>
      </w:r>
      <w:r w:rsidR="00D5572E" w:rsidRPr="00470550">
        <w:rPr>
          <w:rStyle w:val="aa"/>
          <w:rFonts w:ascii="Simplified Arabic" w:hAnsi="Simplified Arabic" w:cs="Simplified Arabic"/>
          <w:color w:val="000000" w:themeColor="text1"/>
          <w:rtl/>
        </w:rPr>
        <w:footnoteReference w:id="33"/>
      </w:r>
    </w:p>
    <w:p w:rsidR="009942A6" w:rsidRPr="00470550" w:rsidRDefault="009942A6"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و من مجمل ما ذكرناه يصبح واضح لدينا أن على الدول التزامات قانونية دولية لا تقتصر فقط على المعاهدات الدولية بل أيضا من خلال منظومة الأمم المتحدة لحماية حقوق الإنسان التي شملت كما رأينا العديد من الأجهزة و الإجراءات التي تتابع مسألة حماية</w:t>
      </w:r>
      <w:r w:rsidRPr="00470550">
        <w:rPr>
          <w:rFonts w:ascii="Simplified Arabic" w:hAnsi="Simplified Arabic" w:cs="Simplified Arabic"/>
          <w:rtl/>
          <w:lang w:bidi="ar-IQ"/>
        </w:rPr>
        <w:t xml:space="preserve"> </w:t>
      </w:r>
      <w:r w:rsidRPr="00470550">
        <w:rPr>
          <w:rFonts w:ascii="Simplified Arabic" w:hAnsi="Simplified Arabic" w:cs="Simplified Arabic"/>
          <w:rtl/>
        </w:rPr>
        <w:t>حقوق الإنسان.</w:t>
      </w:r>
    </w:p>
    <w:p w:rsidR="009942A6" w:rsidRPr="00470550" w:rsidRDefault="009942A6" w:rsidP="009E1A77">
      <w:pPr>
        <w:pStyle w:val="a6"/>
        <w:bidi/>
        <w:spacing w:before="0" w:beforeAutospacing="0" w:after="0" w:afterAutospacing="0"/>
        <w:jc w:val="both"/>
        <w:rPr>
          <w:rFonts w:ascii="Simplified Arabic" w:hAnsi="Simplified Arabic" w:cs="Simplified Arabic"/>
          <w:rtl/>
          <w:lang w:bidi="ar-IQ"/>
        </w:rPr>
      </w:pPr>
      <w:r w:rsidRPr="00470550">
        <w:rPr>
          <w:rFonts w:ascii="Simplified Arabic" w:hAnsi="Simplified Arabic" w:cs="Simplified Arabic"/>
          <w:rtl/>
        </w:rPr>
        <w:t xml:space="preserve"> وكما واضح فان تأثير هذه الإجراءات اكبر من تلك المعتمدة بموجب الاتفاقيات الدولية نتيجة اتساع مجالات حماية حقوق الإنسان وعدم اقتصارها على جوانب محددة سواء لاقتصارها على فئة من حقوق الإنسان أو لتعلقها بتلك المصادق عليها من قبل الدول</w:t>
      </w:r>
      <w:r w:rsidR="009E1A77">
        <w:rPr>
          <w:rFonts w:ascii="Simplified Arabic" w:hAnsi="Simplified Arabic" w:cs="Simplified Arabic" w:hint="cs"/>
          <w:rtl/>
        </w:rPr>
        <w:t>،</w:t>
      </w:r>
      <w:r w:rsidRPr="00470550">
        <w:rPr>
          <w:rFonts w:ascii="Simplified Arabic" w:hAnsi="Simplified Arabic" w:cs="Simplified Arabic"/>
          <w:rtl/>
        </w:rPr>
        <w:t xml:space="preserve"> فوسائل الحماية المقررة بموجب هذا الصنف لها تأثير مهم على سلوك الدول تجاه مواطنيها بتقيدها بالقواعد القانونية المعترف بها دوليا والخاصة بحماية حقوق الإنسان ، في تعاملها مع مواطنيها</w:t>
      </w:r>
      <w:r w:rsidR="00402DEA" w:rsidRPr="00470550">
        <w:rPr>
          <w:rFonts w:ascii="Simplified Arabic" w:hAnsi="Simplified Arabic" w:cs="Simplified Arabic"/>
          <w:rtl/>
          <w:lang w:bidi="ar-IQ"/>
        </w:rPr>
        <w:t>.</w:t>
      </w:r>
    </w:p>
    <w:p w:rsidR="009C2D3B" w:rsidRPr="00470550" w:rsidRDefault="009942A6" w:rsidP="009E1A77">
      <w:pPr>
        <w:pStyle w:val="a6"/>
        <w:bidi/>
        <w:spacing w:before="0" w:beforeAutospacing="0" w:after="0" w:afterAutospacing="0"/>
        <w:jc w:val="center"/>
        <w:rPr>
          <w:rFonts w:ascii="Simplified Arabic" w:hAnsi="Simplified Arabic" w:cs="Simplified Arabic"/>
          <w:b/>
          <w:bCs/>
          <w:rtl/>
        </w:rPr>
      </w:pPr>
      <w:r w:rsidRPr="00470550">
        <w:rPr>
          <w:rFonts w:ascii="Simplified Arabic" w:hAnsi="Simplified Arabic" w:cs="Simplified Arabic"/>
          <w:b/>
          <w:bCs/>
          <w:rtl/>
        </w:rPr>
        <w:t>المبحث الثاني</w:t>
      </w:r>
    </w:p>
    <w:p w:rsidR="009C2D3B" w:rsidRPr="00470550" w:rsidRDefault="009942A6" w:rsidP="009E1A77">
      <w:pPr>
        <w:pStyle w:val="a6"/>
        <w:bidi/>
        <w:spacing w:before="0" w:beforeAutospacing="0" w:after="0" w:afterAutospacing="0"/>
        <w:jc w:val="center"/>
        <w:rPr>
          <w:rFonts w:ascii="Simplified Arabic" w:hAnsi="Simplified Arabic" w:cs="Simplified Arabic"/>
          <w:b/>
          <w:bCs/>
          <w:rtl/>
        </w:rPr>
      </w:pPr>
      <w:r w:rsidRPr="00470550">
        <w:rPr>
          <w:rFonts w:ascii="Simplified Arabic" w:hAnsi="Simplified Arabic" w:cs="Simplified Arabic"/>
          <w:b/>
          <w:bCs/>
          <w:rtl/>
        </w:rPr>
        <w:t>التزامات العراق الدولية في مجال حقوق الإنسان</w:t>
      </w:r>
    </w:p>
    <w:p w:rsidR="009942A6" w:rsidRPr="00470550" w:rsidRDefault="009942A6" w:rsidP="009E1A77">
      <w:pPr>
        <w:pStyle w:val="a6"/>
        <w:bidi/>
        <w:spacing w:before="0" w:beforeAutospacing="0" w:after="0" w:afterAutospacing="0"/>
        <w:jc w:val="both"/>
        <w:rPr>
          <w:rFonts w:ascii="Simplified Arabic" w:hAnsi="Simplified Arabic" w:cs="Simplified Arabic"/>
        </w:rPr>
      </w:pPr>
      <w:r w:rsidRPr="00470550">
        <w:rPr>
          <w:rFonts w:ascii="Simplified Arabic" w:hAnsi="Simplified Arabic" w:cs="Simplified Arabic"/>
          <w:rtl/>
        </w:rPr>
        <w:t xml:space="preserve"> لاحظنا من خلال المبحث الأول أن الالتزامات الدولية تتحدد بشكل عام باتجاهين أولهما تمثل بالاتفاقيات الدولية و ما تتضمنه </w:t>
      </w:r>
      <w:r w:rsidR="009E1A77">
        <w:rPr>
          <w:rFonts w:ascii="Simplified Arabic" w:hAnsi="Simplified Arabic" w:cs="Simplified Arabic"/>
          <w:rtl/>
        </w:rPr>
        <w:t>من آليات حماية و التزامات محددة</w:t>
      </w:r>
      <w:r w:rsidRPr="00470550">
        <w:rPr>
          <w:rFonts w:ascii="Simplified Arabic" w:hAnsi="Simplified Arabic" w:cs="Simplified Arabic"/>
          <w:rtl/>
        </w:rPr>
        <w:t xml:space="preserve">، في حين تمثل الثاني بالالتزامات الدولية المكرسة بموجب النظام الدولي الخاص لحماية حقوق الإنسان و الذي أطلقنا عليه اصطلاحا بالالتزامات غير </w:t>
      </w:r>
      <w:proofErr w:type="spellStart"/>
      <w:r w:rsidRPr="00470550">
        <w:rPr>
          <w:rFonts w:ascii="Simplified Arabic" w:hAnsi="Simplified Arabic" w:cs="Simplified Arabic"/>
          <w:rtl/>
        </w:rPr>
        <w:t>التعاهدية</w:t>
      </w:r>
      <w:proofErr w:type="spellEnd"/>
      <w:r w:rsidRPr="00470550">
        <w:rPr>
          <w:rFonts w:ascii="Simplified Arabic" w:hAnsi="Simplified Arabic" w:cs="Simplified Arabic"/>
          <w:rtl/>
        </w:rPr>
        <w:t xml:space="preserve"> باعتبار أن منشأ هذه الالتزامات لا يتحدد بموجب الاتفاقيات الدولية.</w:t>
      </w:r>
    </w:p>
    <w:p w:rsidR="009942A6" w:rsidRPr="00470550" w:rsidRDefault="009942A6"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 xml:space="preserve">و العراق باعتباره أحد أعضاء الأمم المتحدة المنضم إلى ميثاقها بموجب القانون رقم 46 </w:t>
      </w:r>
      <w:r w:rsidR="009E1A77">
        <w:rPr>
          <w:rFonts w:ascii="Simplified Arabic" w:hAnsi="Simplified Arabic" w:cs="Simplified Arabic"/>
          <w:rtl/>
        </w:rPr>
        <w:t>لسنة 1945 كأحد الأعضاء المؤسسين</w:t>
      </w:r>
      <w:r w:rsidRPr="00470550">
        <w:rPr>
          <w:rFonts w:ascii="Simplified Arabic" w:hAnsi="Simplified Arabic" w:cs="Simplified Arabic"/>
          <w:rtl/>
        </w:rPr>
        <w:t xml:space="preserve">، فيكون بذلك قد التزم بما ورد في الميثاق من التزامات على الدول و منها الخاصة بحماية حقوق الإنسان و أن يلتزم بما ورد في المادة الأولى الفقرات (3، 4) بأن تحقق الأمم المتحدة التعاون الدولي في </w:t>
      </w:r>
      <w:r w:rsidRPr="00470550">
        <w:rPr>
          <w:rFonts w:ascii="Simplified Arabic" w:hAnsi="Simplified Arabic" w:cs="Simplified Arabic"/>
          <w:rtl/>
        </w:rPr>
        <w:lastRenderedPageBreak/>
        <w:t>حل المشاكل الدولية ذات الصبغة الاقتصادية و الاجتماعية و الثقافية و الإنسانية و على تعزيز احترام حقوق الإنسان و الحريات الأساسية للناس جميعا بلا تمييز بسبب العنصر أو الجنس أو اللغة أو الدين</w:t>
      </w:r>
      <w:r w:rsidR="00D5572E" w:rsidRPr="00470550">
        <w:rPr>
          <w:rFonts w:ascii="Simplified Arabic" w:hAnsi="Simplified Arabic" w:cs="Simplified Arabic"/>
          <w:rtl/>
        </w:rPr>
        <w:t>.</w:t>
      </w:r>
      <w:r w:rsidR="00D5572E" w:rsidRPr="00470550">
        <w:rPr>
          <w:rStyle w:val="aa"/>
          <w:rFonts w:ascii="Simplified Arabic" w:hAnsi="Simplified Arabic" w:cs="Simplified Arabic"/>
          <w:rtl/>
        </w:rPr>
        <w:footnoteReference w:id="34"/>
      </w:r>
    </w:p>
    <w:p w:rsidR="009C2D3B" w:rsidRPr="00470550" w:rsidRDefault="009942A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وفيما يتعلق بالاتفاقيات الدولية فقد صادق العراق على العديد من الاتفاقيات الدولية سواء منها الخاصة بقانون حقوق الإنسان أو تلك المتعلقة بالقانون الدولي الإنساني نذكر منها ما يلي :</w:t>
      </w:r>
      <w:r w:rsidRPr="00470550">
        <w:rPr>
          <w:rFonts w:hint="cs"/>
          <w:color w:val="000000" w:themeColor="text1"/>
          <w:rtl/>
        </w:rPr>
        <w:t>۔</w:t>
      </w:r>
      <w:r w:rsidRPr="00470550">
        <w:rPr>
          <w:rFonts w:ascii="Simplified Arabic" w:hAnsi="Simplified Arabic" w:cs="Simplified Arabic"/>
          <w:color w:val="000000" w:themeColor="text1"/>
          <w:rtl/>
        </w:rPr>
        <w:t xml:space="preserve"> </w:t>
      </w:r>
    </w:p>
    <w:p w:rsidR="009942A6" w:rsidRPr="00470550" w:rsidRDefault="009942A6" w:rsidP="009E1A77">
      <w:pPr>
        <w:pStyle w:val="a6"/>
        <w:bidi/>
        <w:spacing w:before="0" w:beforeAutospacing="0" w:after="0" w:afterAutospacing="0"/>
        <w:rPr>
          <w:rFonts w:ascii="Simplified Arabic" w:hAnsi="Simplified Arabic" w:cs="Simplified Arabic"/>
          <w:color w:val="000000" w:themeColor="text1"/>
        </w:rPr>
      </w:pPr>
      <w:r w:rsidRPr="00470550">
        <w:rPr>
          <w:rFonts w:ascii="Simplified Arabic" w:hAnsi="Simplified Arabic" w:cs="Simplified Arabic"/>
          <w:color w:val="000000" w:themeColor="text1"/>
          <w:rtl/>
        </w:rPr>
        <w:t>1- العهد الدولي الخاص بالحقوق المدنية و السياسية ( تم التصديق عليه في 23</w:t>
      </w:r>
      <w:r w:rsidR="009C2D3B" w:rsidRPr="00470550">
        <w:rPr>
          <w:rFonts w:ascii="Simplified Arabic" w:hAnsi="Simplified Arabic" w:cs="Simplified Arabic"/>
          <w:color w:val="000000" w:themeColor="text1"/>
          <w:rtl/>
        </w:rPr>
        <w:t>/</w:t>
      </w:r>
      <w:r w:rsidRPr="00470550">
        <w:rPr>
          <w:rFonts w:ascii="Simplified Arabic" w:hAnsi="Simplified Arabic" w:cs="Simplified Arabic"/>
          <w:color w:val="000000" w:themeColor="text1"/>
          <w:rtl/>
        </w:rPr>
        <w:t xml:space="preserve"> آذار</w:t>
      </w:r>
      <w:r w:rsidR="009C2D3B" w:rsidRPr="00470550">
        <w:rPr>
          <w:rFonts w:ascii="Simplified Arabic" w:hAnsi="Simplified Arabic" w:cs="Simplified Arabic"/>
          <w:color w:val="000000" w:themeColor="text1"/>
          <w:rtl/>
        </w:rPr>
        <w:t>/19/1976)</w:t>
      </w:r>
    </w:p>
    <w:p w:rsidR="00896F8F" w:rsidRPr="00470550" w:rsidRDefault="009942A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2- العهد الدولي الخاص بالحقوق الاقتصادية و الاجتماعية و الثقافية (تم التصديق عليه </w:t>
      </w:r>
      <w:r w:rsidR="00896F8F" w:rsidRPr="00470550">
        <w:rPr>
          <w:rFonts w:ascii="Simplified Arabic" w:hAnsi="Simplified Arabic" w:cs="Simplified Arabic"/>
          <w:color w:val="000000" w:themeColor="text1"/>
          <w:rtl/>
        </w:rPr>
        <w:t>في 3</w:t>
      </w:r>
      <w:r w:rsidRPr="00470550">
        <w:rPr>
          <w:rFonts w:ascii="Simplified Arabic" w:hAnsi="Simplified Arabic" w:cs="Simplified Arabic"/>
          <w:color w:val="000000" w:themeColor="text1"/>
          <w:rtl/>
        </w:rPr>
        <w:t xml:space="preserve">كانون الثاني 1976). </w:t>
      </w:r>
    </w:p>
    <w:p w:rsidR="00896F8F" w:rsidRPr="00470550" w:rsidRDefault="009942A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3- الاتفاقية الدولية للقضاء على جميع أشكال التمييز العنصري (تم التصديق عليه</w:t>
      </w:r>
      <w:r w:rsidR="00112FD2" w:rsidRPr="00470550">
        <w:rPr>
          <w:rFonts w:ascii="Simplified Arabic" w:hAnsi="Simplified Arabic" w:cs="Simplified Arabic"/>
          <w:color w:val="000000" w:themeColor="text1"/>
          <w:rtl/>
        </w:rPr>
        <w:t>ا</w:t>
      </w:r>
      <w:r w:rsidRPr="00470550">
        <w:rPr>
          <w:rFonts w:ascii="Simplified Arabic" w:hAnsi="Simplified Arabic" w:cs="Simplified Arabic"/>
          <w:color w:val="000000" w:themeColor="text1"/>
          <w:rtl/>
        </w:rPr>
        <w:t xml:space="preserve"> 13 شباط 1970).</w:t>
      </w:r>
    </w:p>
    <w:p w:rsidR="009942A6" w:rsidRPr="00470550" w:rsidRDefault="009942A6" w:rsidP="009E1A77">
      <w:pPr>
        <w:pStyle w:val="a6"/>
        <w:bidi/>
        <w:spacing w:before="0" w:beforeAutospacing="0" w:after="0" w:afterAutospacing="0"/>
        <w:rPr>
          <w:rFonts w:ascii="Simplified Arabic" w:hAnsi="Simplified Arabic" w:cs="Simplified Arabic"/>
          <w:color w:val="000000" w:themeColor="text1"/>
        </w:rPr>
      </w:pPr>
      <w:r w:rsidRPr="00470550">
        <w:rPr>
          <w:rFonts w:ascii="Simplified Arabic" w:hAnsi="Simplified Arabic" w:cs="Simplified Arabic"/>
          <w:color w:val="000000" w:themeColor="text1"/>
          <w:rtl/>
        </w:rPr>
        <w:t xml:space="preserve"> 4- اتفاقية القضاء على جميع أشكال التمييز ضد المرأة (تم التصديق عليها في 12/ أيلول</w:t>
      </w:r>
    </w:p>
    <w:p w:rsidR="009942A6" w:rsidRPr="00470550" w:rsidRDefault="009942A6" w:rsidP="009E1A77">
      <w:pPr>
        <w:pStyle w:val="a6"/>
        <w:spacing w:before="0" w:beforeAutospacing="0" w:after="0" w:afterAutospacing="0"/>
        <w:jc w:val="right"/>
        <w:rPr>
          <w:rFonts w:ascii="Simplified Arabic" w:hAnsi="Simplified Arabic" w:cs="Simplified Arabic"/>
          <w:color w:val="000000" w:themeColor="text1"/>
          <w:rtl/>
        </w:rPr>
      </w:pPr>
      <w:r w:rsidRPr="00470550">
        <w:rPr>
          <w:rFonts w:ascii="Simplified Arabic" w:hAnsi="Simplified Arabic" w:cs="Simplified Arabic"/>
          <w:color w:val="000000" w:themeColor="text1"/>
        </w:rPr>
        <w:t>.(1986</w:t>
      </w:r>
    </w:p>
    <w:p w:rsidR="00896F8F" w:rsidRPr="00470550" w:rsidRDefault="009942A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5- اتفاقية حقوق الطفل (تم التصديق عليها في 15 تموز 1992)</w:t>
      </w:r>
    </w:p>
    <w:p w:rsidR="00896F8F" w:rsidRPr="00470550" w:rsidRDefault="009942A6" w:rsidP="009E1A77">
      <w:pPr>
        <w:pStyle w:val="a6"/>
        <w:bidi/>
        <w:spacing w:before="0" w:beforeAutospacing="0" w:after="0" w:afterAutospacing="0"/>
        <w:rPr>
          <w:rFonts w:ascii="Simplified Arabic" w:hAnsi="Simplified Arabic" w:cs="Simplified Arabic"/>
          <w:b/>
          <w:bCs/>
          <w:color w:val="000000" w:themeColor="text1"/>
          <w:rtl/>
        </w:rPr>
      </w:pPr>
      <w:r w:rsidRPr="00470550">
        <w:rPr>
          <w:rFonts w:ascii="Simplified Arabic" w:hAnsi="Simplified Arabic" w:cs="Simplified Arabic"/>
          <w:b/>
          <w:bCs/>
          <w:color w:val="000000" w:themeColor="text1"/>
          <w:rtl/>
        </w:rPr>
        <w:t>. و في إطار منظمة العمل الدولية تم التصديق على عدد من المعاهدات الدولية</w:t>
      </w:r>
    </w:p>
    <w:p w:rsidR="00896F8F" w:rsidRPr="00470550" w:rsidRDefault="009942A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6- اتفاقية رقم 29: اتفاقية العمل الجبري أو الإلزامي (تم التصديق عليها عام 1930)</w:t>
      </w:r>
    </w:p>
    <w:p w:rsidR="009942A6" w:rsidRPr="00470550" w:rsidRDefault="009942A6" w:rsidP="009E1A77">
      <w:pPr>
        <w:pStyle w:val="a6"/>
        <w:bidi/>
        <w:spacing w:before="0" w:beforeAutospacing="0" w:after="0" w:afterAutospacing="0"/>
        <w:rPr>
          <w:rFonts w:ascii="Simplified Arabic" w:hAnsi="Simplified Arabic" w:cs="Simplified Arabic"/>
          <w:color w:val="000000" w:themeColor="text1"/>
        </w:rPr>
      </w:pPr>
      <w:r w:rsidRPr="00470550">
        <w:rPr>
          <w:rFonts w:ascii="Simplified Arabic" w:hAnsi="Simplified Arabic" w:cs="Simplified Arabic"/>
          <w:color w:val="000000" w:themeColor="text1"/>
          <w:rtl/>
        </w:rPr>
        <w:t xml:space="preserve"> 7- اتفاقية رقم 98: اتفاقية حق التنظيم و المفاوضة الجماعية (تم التصديق عليها في عام</w:t>
      </w:r>
    </w:p>
    <w:p w:rsidR="009942A6" w:rsidRPr="00470550" w:rsidRDefault="009942A6" w:rsidP="009E1A77">
      <w:pPr>
        <w:pStyle w:val="a6"/>
        <w:spacing w:before="0" w:beforeAutospacing="0" w:after="0" w:afterAutospacing="0"/>
        <w:jc w:val="right"/>
        <w:rPr>
          <w:rFonts w:ascii="Simplified Arabic" w:hAnsi="Simplified Arabic" w:cs="Simplified Arabic"/>
          <w:color w:val="000000" w:themeColor="text1"/>
          <w:rtl/>
        </w:rPr>
      </w:pPr>
      <w:r w:rsidRPr="00470550">
        <w:rPr>
          <w:rFonts w:ascii="Simplified Arabic" w:hAnsi="Simplified Arabic" w:cs="Simplified Arabic"/>
          <w:color w:val="000000" w:themeColor="text1"/>
        </w:rPr>
        <w:t>.(1962</w:t>
      </w:r>
    </w:p>
    <w:p w:rsidR="00896F8F" w:rsidRPr="00470550" w:rsidRDefault="009942A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8- اتفاقية رقم 100 : اتفاقية المساواة في الأجور (تم التصديق عليها في عام 1963).</w:t>
      </w:r>
    </w:p>
    <w:p w:rsidR="00A006AB" w:rsidRPr="00470550" w:rsidRDefault="009942A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9- اتفاقية رقم 105 : اتفاقية إلغاء العمل الجبري (تم التصديق عليها عام 1959).</w:t>
      </w:r>
    </w:p>
    <w:p w:rsidR="009942A6" w:rsidRPr="00470550" w:rsidRDefault="009942A6" w:rsidP="009E1A77">
      <w:pPr>
        <w:pStyle w:val="a6"/>
        <w:bidi/>
        <w:spacing w:before="0" w:beforeAutospacing="0" w:after="0" w:afterAutospacing="0"/>
        <w:rPr>
          <w:rFonts w:ascii="Simplified Arabic" w:hAnsi="Simplified Arabic" w:cs="Simplified Arabic"/>
          <w:color w:val="000000" w:themeColor="text1"/>
        </w:rPr>
      </w:pPr>
      <w:r w:rsidRPr="00470550">
        <w:rPr>
          <w:rFonts w:ascii="Simplified Arabic" w:hAnsi="Simplified Arabic" w:cs="Simplified Arabic"/>
          <w:color w:val="000000" w:themeColor="text1"/>
          <w:rtl/>
        </w:rPr>
        <w:t xml:space="preserve"> 10- اتفاقية رقم 111: اتفاقية التمييز في الاستخدام و المهنة (تم التصديق عليها عام</w:t>
      </w:r>
      <w:r w:rsidR="00A006AB" w:rsidRPr="00470550">
        <w:rPr>
          <w:rFonts w:ascii="Simplified Arabic" w:hAnsi="Simplified Arabic" w:cs="Simplified Arabic"/>
          <w:color w:val="000000" w:themeColor="text1"/>
          <w:rtl/>
        </w:rPr>
        <w:t xml:space="preserve"> 1959)</w:t>
      </w:r>
    </w:p>
    <w:p w:rsidR="00A006AB" w:rsidRPr="00470550" w:rsidRDefault="009942A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11- اتفاقية رقم 138: اتفاقية الحد الأدنى للسن (تم التصديق عليها في عام 1985).</w:t>
      </w:r>
    </w:p>
    <w:p w:rsidR="009942A6" w:rsidRPr="00470550" w:rsidRDefault="009942A6" w:rsidP="009E1A77">
      <w:pPr>
        <w:pStyle w:val="a6"/>
        <w:bidi/>
        <w:spacing w:before="0" w:beforeAutospacing="0" w:after="0" w:afterAutospacing="0"/>
        <w:rPr>
          <w:rFonts w:ascii="Simplified Arabic" w:hAnsi="Simplified Arabic" w:cs="Simplified Arabic"/>
          <w:color w:val="000000" w:themeColor="text1"/>
        </w:rPr>
      </w:pPr>
      <w:r w:rsidRPr="00470550">
        <w:rPr>
          <w:rFonts w:ascii="Simplified Arabic" w:hAnsi="Simplified Arabic" w:cs="Simplified Arabic"/>
          <w:color w:val="000000" w:themeColor="text1"/>
          <w:rtl/>
        </w:rPr>
        <w:t xml:space="preserve"> 12- اتفاقية رقم 182 : اتفاقية أسوأ أشكال عمل الأطفال (تم التصديق عليها في عام</w:t>
      </w:r>
      <w:r w:rsidR="00A006AB" w:rsidRPr="00470550">
        <w:rPr>
          <w:rFonts w:ascii="Simplified Arabic" w:hAnsi="Simplified Arabic" w:cs="Simplified Arabic"/>
          <w:color w:val="000000" w:themeColor="text1"/>
          <w:rtl/>
        </w:rPr>
        <w:t xml:space="preserve">  </w:t>
      </w:r>
    </w:p>
    <w:p w:rsidR="009942A6" w:rsidRPr="00470550" w:rsidRDefault="009942A6" w:rsidP="009E1A77">
      <w:pPr>
        <w:pStyle w:val="a6"/>
        <w:spacing w:before="0" w:beforeAutospacing="0" w:after="0" w:afterAutospacing="0"/>
        <w:jc w:val="right"/>
        <w:rPr>
          <w:rFonts w:ascii="Simplified Arabic" w:hAnsi="Simplified Arabic" w:cs="Simplified Arabic"/>
          <w:color w:val="000000" w:themeColor="text1"/>
          <w:rtl/>
        </w:rPr>
      </w:pPr>
      <w:r w:rsidRPr="00470550">
        <w:rPr>
          <w:rFonts w:ascii="Simplified Arabic" w:hAnsi="Simplified Arabic" w:cs="Simplified Arabic"/>
          <w:color w:val="000000" w:themeColor="text1"/>
        </w:rPr>
        <w:t>.(1999</w:t>
      </w:r>
    </w:p>
    <w:p w:rsidR="00531F99" w:rsidRPr="00470550" w:rsidRDefault="009942A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كذلك يعتبر العراق طرفا في عدد من الاتفاقيات الدولية المهمة المعنية</w:t>
      </w:r>
      <w:r w:rsidR="00531F99" w:rsidRPr="00470550">
        <w:rPr>
          <w:rFonts w:ascii="Simplified Arabic" w:hAnsi="Simplified Arabic" w:cs="Simplified Arabic"/>
          <w:color w:val="000000" w:themeColor="text1"/>
        </w:rPr>
        <w:t xml:space="preserve"> </w:t>
      </w:r>
      <w:r w:rsidR="00531F99" w:rsidRPr="00470550">
        <w:rPr>
          <w:rFonts w:ascii="Simplified Arabic" w:hAnsi="Simplified Arabic" w:cs="Simplified Arabic"/>
          <w:color w:val="000000" w:themeColor="text1"/>
          <w:rtl/>
          <w:lang w:bidi="ar-IQ"/>
        </w:rPr>
        <w:t>بقانون حقوق الانسان و</w:t>
      </w:r>
      <w:r w:rsidR="00531F99" w:rsidRPr="00470550">
        <w:rPr>
          <w:rFonts w:ascii="Simplified Arabic" w:hAnsi="Simplified Arabic" w:cs="Simplified Arabic"/>
          <w:color w:val="000000" w:themeColor="text1"/>
          <w:rtl/>
        </w:rPr>
        <w:t>القانون الدولي الانساني</w:t>
      </w:r>
      <w:r w:rsidRPr="00470550">
        <w:rPr>
          <w:rFonts w:ascii="Simplified Arabic" w:hAnsi="Simplified Arabic" w:cs="Simplified Arabic"/>
          <w:color w:val="000000" w:themeColor="text1"/>
          <w:rtl/>
        </w:rPr>
        <w:t xml:space="preserve"> منها:</w:t>
      </w:r>
      <w:r w:rsidRPr="00470550">
        <w:rPr>
          <w:rFonts w:hint="cs"/>
          <w:color w:val="000000" w:themeColor="text1"/>
          <w:rtl/>
        </w:rPr>
        <w:t>۔</w:t>
      </w:r>
    </w:p>
    <w:p w:rsidR="00A006AB" w:rsidRPr="00470550" w:rsidRDefault="009942A6" w:rsidP="009E1A77">
      <w:pPr>
        <w:pStyle w:val="a6"/>
        <w:bidi/>
        <w:spacing w:before="0" w:beforeAutospacing="0" w:after="0" w:afterAutospacing="0"/>
        <w:rPr>
          <w:rFonts w:ascii="Simplified Arabic" w:hAnsi="Simplified Arabic" w:cs="Simplified Arabic"/>
          <w:color w:val="000000" w:themeColor="text1"/>
          <w:rtl/>
          <w:lang w:bidi="ar-IQ"/>
        </w:rPr>
      </w:pPr>
      <w:r w:rsidRPr="00470550">
        <w:rPr>
          <w:rFonts w:ascii="Simplified Arabic" w:hAnsi="Simplified Arabic" w:cs="Simplified Arabic"/>
          <w:color w:val="000000" w:themeColor="text1"/>
          <w:rtl/>
        </w:rPr>
        <w:t xml:space="preserve"> 13- اتفاقية منع جريمة الإبادة الجماعية و المعاقبة عليها لعام 1948.</w:t>
      </w:r>
    </w:p>
    <w:p w:rsidR="00531F99" w:rsidRPr="00470550" w:rsidRDefault="009942A6"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14-</w:t>
      </w:r>
      <w:r w:rsidR="00C77B84" w:rsidRPr="00470550">
        <w:rPr>
          <w:rFonts w:ascii="Simplified Arabic" w:hAnsi="Simplified Arabic" w:cs="Simplified Arabic"/>
          <w:color w:val="000000" w:themeColor="text1"/>
          <w:rtl/>
        </w:rPr>
        <w:t xml:space="preserve"> اتفاقيات جنيف الأربع لعام 1949 </w:t>
      </w:r>
      <w:proofErr w:type="spellStart"/>
      <w:r w:rsidR="00C77B84" w:rsidRPr="00470550">
        <w:rPr>
          <w:rFonts w:ascii="Simplified Arabic" w:hAnsi="Simplified Arabic" w:cs="Simplified Arabic"/>
          <w:color w:val="000000" w:themeColor="text1"/>
          <w:rtl/>
        </w:rPr>
        <w:t>والبرتكول</w:t>
      </w:r>
      <w:proofErr w:type="spellEnd"/>
      <w:r w:rsidR="00C77B84" w:rsidRPr="00470550">
        <w:rPr>
          <w:rFonts w:ascii="Simplified Arabic" w:hAnsi="Simplified Arabic" w:cs="Simplified Arabic"/>
          <w:color w:val="000000" w:themeColor="text1"/>
          <w:rtl/>
        </w:rPr>
        <w:t xml:space="preserve"> الاضافي الاول الملحق بها لسنة 1977</w:t>
      </w:r>
    </w:p>
    <w:p w:rsidR="009942A6" w:rsidRPr="00470550" w:rsidRDefault="009942A6" w:rsidP="009E1A77">
      <w:pPr>
        <w:pStyle w:val="a6"/>
        <w:bidi/>
        <w:spacing w:before="0" w:beforeAutospacing="0" w:after="0" w:afterAutospacing="0"/>
        <w:rPr>
          <w:rFonts w:ascii="Simplified Arabic" w:hAnsi="Simplified Arabic" w:cs="Simplified Arabic"/>
          <w:color w:val="000000" w:themeColor="text1"/>
        </w:rPr>
      </w:pPr>
      <w:r w:rsidRPr="00470550">
        <w:rPr>
          <w:rFonts w:ascii="Simplified Arabic" w:hAnsi="Simplified Arabic" w:cs="Simplified Arabic"/>
          <w:color w:val="000000" w:themeColor="text1"/>
          <w:rtl/>
        </w:rPr>
        <w:t xml:space="preserve"> 15- اتفاقية لاهاي بشأن حماية الممتلكات الثقافية في حالة نزاع مسلح لعام 1954</w:t>
      </w:r>
      <w:r w:rsidR="00D5572E" w:rsidRPr="00470550">
        <w:rPr>
          <w:rFonts w:ascii="Simplified Arabic" w:hAnsi="Simplified Arabic" w:cs="Simplified Arabic"/>
          <w:color w:val="000000" w:themeColor="text1"/>
          <w:rtl/>
        </w:rPr>
        <w:t>.</w:t>
      </w:r>
      <w:r w:rsidR="00D5572E" w:rsidRPr="00470550">
        <w:rPr>
          <w:rStyle w:val="aa"/>
          <w:rFonts w:ascii="Simplified Arabic" w:hAnsi="Simplified Arabic" w:cs="Simplified Arabic"/>
          <w:color w:val="000000" w:themeColor="text1"/>
          <w:rtl/>
        </w:rPr>
        <w:footnoteReference w:id="35"/>
      </w:r>
    </w:p>
    <w:p w:rsidR="00C77B84" w:rsidRPr="00470550" w:rsidRDefault="00C77B84" w:rsidP="009E1A77">
      <w:pPr>
        <w:pStyle w:val="a6"/>
        <w:bidi/>
        <w:spacing w:before="0" w:beforeAutospacing="0" w:after="0" w:afterAutospacing="0"/>
        <w:rPr>
          <w:rFonts w:ascii="Simplified Arabic" w:hAnsi="Simplified Arabic" w:cs="Simplified Arabic"/>
          <w:color w:val="000000" w:themeColor="text1"/>
          <w:rtl/>
        </w:rPr>
      </w:pPr>
    </w:p>
    <w:p w:rsidR="009942A6" w:rsidRPr="00470550" w:rsidRDefault="009942A6"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ويجب أن نلاحظ أن المصادقة على الاتفاقيات الدولية ، يستتبع تنفيذها و الالتزام بأحكامها.</w:t>
      </w:r>
    </w:p>
    <w:p w:rsidR="00A006AB" w:rsidRPr="00470550" w:rsidRDefault="00A006AB"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lastRenderedPageBreak/>
        <w:t>وفيما يتعلق باتفاقيات حقوق الإنسان فكما رأينا في المبحث الأول ، يقتضي العمل بها تنفيذها على المستوى الدولي و الداخلي. فعلى المستوى الدولي تتمثل واجبات الدولة بالالتزام بأحكام الاتفاقية الدولية تجاه المجتمع الدولي و الأجهزة الدولية المعنية بمتابعة تطبيق الاتفاقية .</w:t>
      </w:r>
    </w:p>
    <w:p w:rsidR="00A006AB" w:rsidRPr="00470550" w:rsidRDefault="00A006AB"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أما المستوى الداخلي فيتمثل بالتزام الدولة بالعمل على تمتع جميع مواطنيها بالحقوق الواردة في الاتفاقيات المصادقة عليها و هذا يقتضي اندماجها في النظام القانوني الداخلي. و قد اختلفت الدول في الأساليب التي أعتمدها للتعامل مع الاتفاقيات الدولية و تحديد موقعها ضمن الهرم القانوني الداخلي، فهناك من الدول من يعتبر الاتفاقيات الدولية بمنزلة القانون الداخلي وعدها نافذة داخل الدولة دون حاجة إلى إصدار تشريع خاص بذلك و المثال على ذلك هو ما جاء في دستور الولايات المتحدة الأمريكية و معظم دول أمريكا الجنوبية و هناك دول تنص دساتيرها على وجوب اتخاذ إجراءات معينة لكي تعد المعاهدة نافذة في القانون الداخلي من ذلك مثلا دستور النمسا و إيطاليا.</w:t>
      </w:r>
    </w:p>
    <w:p w:rsidR="00A006AB" w:rsidRPr="00470550" w:rsidRDefault="00A006AB" w:rsidP="009E1A77">
      <w:pPr>
        <w:pStyle w:val="a6"/>
        <w:bidi/>
        <w:spacing w:before="0" w:beforeAutospacing="0" w:after="0" w:afterAutospacing="0"/>
        <w:jc w:val="both"/>
        <w:rPr>
          <w:rFonts w:ascii="Simplified Arabic" w:hAnsi="Simplified Arabic" w:cs="Simplified Arabic"/>
          <w:color w:val="000000" w:themeColor="text1"/>
          <w:lang w:bidi="ar-IQ"/>
        </w:rPr>
      </w:pPr>
      <w:r w:rsidRPr="00470550">
        <w:rPr>
          <w:rFonts w:ascii="Simplified Arabic" w:hAnsi="Simplified Arabic" w:cs="Simplified Arabic"/>
          <w:color w:val="000000" w:themeColor="text1"/>
          <w:rtl/>
        </w:rPr>
        <w:t>و هناك دول لا تأخذ بأي من الأسلوبين السابقين على وجه الإطلاق كالدستور البريطاني الذي نص على وجوب أخذ موافقة البرلمان قبل التصديق على المعاهدات التي تمس حقوق الأفراد أو التي تفرض التزامات مالية أو التي تتضمن تعديلا في القانون .. الخ و يجب أن يحدد تشريع خاص يدمج المعاهدة صراحة في القانون الداخلي و تكون جزء من القانون الداخلي و تكون ملزمة للأفراد و المحاكم. و في فرنسا فإن المعاهدة تعلو كل القوانين الداخلية بعد اس</w:t>
      </w:r>
      <w:r w:rsidR="005405B8" w:rsidRPr="00470550">
        <w:rPr>
          <w:rFonts w:ascii="Simplified Arabic" w:hAnsi="Simplified Arabic" w:cs="Simplified Arabic"/>
          <w:color w:val="000000" w:themeColor="text1"/>
          <w:rtl/>
        </w:rPr>
        <w:t>تيفائها إجراءات التصديق و النشر</w:t>
      </w:r>
      <w:r w:rsidR="000A470B" w:rsidRPr="00470550">
        <w:rPr>
          <w:rFonts w:ascii="Simplified Arabic" w:hAnsi="Simplified Arabic" w:cs="Simplified Arabic"/>
          <w:color w:val="000000" w:themeColor="text1"/>
          <w:rtl/>
          <w:lang w:bidi="ar-IQ"/>
        </w:rPr>
        <w:t>.</w:t>
      </w:r>
      <w:r w:rsidR="000A470B" w:rsidRPr="00470550">
        <w:rPr>
          <w:rStyle w:val="aa"/>
          <w:rFonts w:ascii="Simplified Arabic" w:hAnsi="Simplified Arabic" w:cs="Simplified Arabic"/>
          <w:color w:val="000000" w:themeColor="text1"/>
          <w:rtl/>
          <w:lang w:bidi="ar-IQ"/>
        </w:rPr>
        <w:footnoteReference w:id="36"/>
      </w:r>
    </w:p>
    <w:p w:rsidR="00A006AB" w:rsidRPr="00470550" w:rsidRDefault="00A006AB"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أما في العراق فلم يكن بالإمكان تحديد منهاج واضح اعتمده العراق للتعامل مع الاتفاقيات الدولية التي صادق عليها. ففي ظل دستور 1970 لم يوجد نص يبين موقع الاتفاقيات الدولية التي يصادق عليها العراق في سلم الهرمي القانوني و لم يوجد أكثر من نصين هما : المادة (43) و المادة (57) </w:t>
      </w:r>
      <w:r w:rsidR="005405B8" w:rsidRPr="00470550">
        <w:rPr>
          <w:rFonts w:ascii="Simplified Arabic" w:hAnsi="Simplified Arabic" w:cs="Simplified Arabic"/>
          <w:color w:val="000000" w:themeColor="text1"/>
          <w:rtl/>
        </w:rPr>
        <w:t xml:space="preserve">اللتان </w:t>
      </w:r>
      <w:r w:rsidRPr="00470550">
        <w:rPr>
          <w:rFonts w:ascii="Simplified Arabic" w:hAnsi="Simplified Arabic" w:cs="Simplified Arabic"/>
          <w:color w:val="000000" w:themeColor="text1"/>
          <w:rtl/>
        </w:rPr>
        <w:t>تشير</w:t>
      </w:r>
      <w:r w:rsidR="005405B8" w:rsidRPr="00470550">
        <w:rPr>
          <w:rFonts w:ascii="Simplified Arabic" w:hAnsi="Simplified Arabic" w:cs="Simplified Arabic"/>
          <w:color w:val="000000" w:themeColor="text1"/>
          <w:rtl/>
        </w:rPr>
        <w:t>ان</w:t>
      </w:r>
      <w:r w:rsidRPr="00470550">
        <w:rPr>
          <w:rFonts w:ascii="Simplified Arabic" w:hAnsi="Simplified Arabic" w:cs="Simplified Arabic"/>
          <w:color w:val="000000" w:themeColor="text1"/>
          <w:rtl/>
        </w:rPr>
        <w:t xml:space="preserve"> إلى المصادقة على الاتفاقيات الدولية فالمادة (43) أشارت إلى اختصاصات مجلس قيادة الثورة المنحل بالمصادقة على المعاهدات و الاتفاقيات الدولية. في حين بينت المادة (57) اختصاصات رئيس الجمهورية بإجراء المفاوضات و عقد الاتفاقيات و المعاهدات الدولية</w:t>
      </w:r>
      <w:r w:rsidR="000A470B" w:rsidRPr="00470550">
        <w:rPr>
          <w:rFonts w:ascii="Simplified Arabic" w:hAnsi="Simplified Arabic" w:cs="Simplified Arabic"/>
          <w:color w:val="000000" w:themeColor="text1"/>
          <w:rtl/>
        </w:rPr>
        <w:t>.</w:t>
      </w:r>
      <w:r w:rsidR="000A470B" w:rsidRPr="00470550">
        <w:rPr>
          <w:rStyle w:val="aa"/>
          <w:rFonts w:ascii="Simplified Arabic" w:hAnsi="Simplified Arabic" w:cs="Simplified Arabic"/>
          <w:color w:val="000000" w:themeColor="text1"/>
          <w:rtl/>
        </w:rPr>
        <w:footnoteReference w:id="37"/>
      </w:r>
    </w:p>
    <w:p w:rsidR="00A006AB" w:rsidRPr="00470550" w:rsidRDefault="00A006AB"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وقد كان العمل يجري بالمصادقة على الاتفاقية ثم من خلال إصدار قانون خاص بذلك ينشر بالجريدة الرسمية و تنشر معه نصوص الاتفاقية و بذلك تكون المعاهدة نافذة داخل العراق و لها ما للقوانين الداخلية من قوة</w:t>
      </w:r>
      <w:r w:rsidR="000A470B" w:rsidRPr="00470550">
        <w:rPr>
          <w:rFonts w:ascii="Simplified Arabic" w:hAnsi="Simplified Arabic" w:cs="Simplified Arabic"/>
          <w:color w:val="000000" w:themeColor="text1"/>
          <w:rtl/>
        </w:rPr>
        <w:t>.</w:t>
      </w:r>
      <w:r w:rsidR="000A470B" w:rsidRPr="00470550">
        <w:rPr>
          <w:rStyle w:val="aa"/>
          <w:rFonts w:ascii="Simplified Arabic" w:hAnsi="Simplified Arabic" w:cs="Simplified Arabic"/>
          <w:color w:val="000000" w:themeColor="text1"/>
          <w:rtl/>
        </w:rPr>
        <w:footnoteReference w:id="38"/>
      </w:r>
    </w:p>
    <w:p w:rsidR="005405B8" w:rsidRPr="00470550" w:rsidRDefault="00A006AB"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لكن أعتقد أن المشكلة تكمن في عدم وضوح موقع الاتفاقية بالنسبة للهرم القانوني العراقي ، فهل هي بمنزلة الدستور أو هي دونه و فوق القوانين؟ ، و هل يمكن للقاضي العراقي أن يستند إلى اتفاقية دولية صادق عليها العراق في إصدار أحكامه ؟ و هل يمكن للمواطن أن يطالب بتمتعه بالحقوق الواردة في الاتفاقيات الدولية المصادق عليها؟ فضلا عن ذلك هناك إشكال يتعلق بتنفيذ الالتزامات الواردة في الاتفاقيات الدولية الخاصة بحقوق الإنسان على المستوى الداخلي ،</w:t>
      </w:r>
      <w:r w:rsidR="009E1A77">
        <w:rPr>
          <w:rFonts w:ascii="Simplified Arabic" w:hAnsi="Simplified Arabic" w:cs="Simplified Arabic"/>
          <w:color w:val="000000" w:themeColor="text1"/>
          <w:rtl/>
        </w:rPr>
        <w:t xml:space="preserve"> فهذه الاتفاقيات تتطلب من الدول، و منها العراق</w:t>
      </w:r>
      <w:r w:rsidRPr="00470550">
        <w:rPr>
          <w:rFonts w:ascii="Simplified Arabic" w:hAnsi="Simplified Arabic" w:cs="Simplified Arabic"/>
          <w:color w:val="000000" w:themeColor="text1"/>
          <w:rtl/>
        </w:rPr>
        <w:t>، إصدار تشريعات أو تعديلها لضمان إعمال الحقوق التي جاءت فيها. و لم أجد بالنسبة إلى العراق ما يشير إلى أن العراق قد أصدر تشريعات أو عدل من تشريعاته تماشيا مع التزاماته الواردة في الاتفاقيات المصادق عليها ،</w:t>
      </w:r>
      <w:r w:rsidR="005405B8" w:rsidRPr="00470550">
        <w:rPr>
          <w:rFonts w:ascii="Simplified Arabic" w:hAnsi="Simplified Arabic" w:cs="Simplified Arabic"/>
          <w:color w:val="000000" w:themeColor="text1"/>
          <w:rtl/>
        </w:rPr>
        <w:t xml:space="preserve"> فمثلا تنص المادة </w:t>
      </w:r>
      <w:r w:rsidR="005405B8" w:rsidRPr="00470550">
        <w:rPr>
          <w:rFonts w:ascii="Simplified Arabic" w:hAnsi="Simplified Arabic" w:cs="Simplified Arabic"/>
          <w:color w:val="000000" w:themeColor="text1"/>
          <w:rtl/>
        </w:rPr>
        <w:lastRenderedPageBreak/>
        <w:t>(2) من العهد الدولي الخاص بالحقوق المدنية و السياسية على أن يترتب على الدول الأطراف في العهد (بمن فيها العراق) الواجبات التالية:</w:t>
      </w:r>
      <w:r w:rsidR="005405B8" w:rsidRPr="00470550">
        <w:rPr>
          <w:rFonts w:hint="cs"/>
          <w:color w:val="000000" w:themeColor="text1"/>
          <w:rtl/>
        </w:rPr>
        <w:t>۔</w:t>
      </w:r>
      <w:r w:rsidR="005405B8" w:rsidRPr="00470550">
        <w:rPr>
          <w:rFonts w:ascii="Simplified Arabic" w:hAnsi="Simplified Arabic" w:cs="Simplified Arabic"/>
          <w:color w:val="000000" w:themeColor="text1"/>
          <w:rtl/>
        </w:rPr>
        <w:t xml:space="preserve"> </w:t>
      </w:r>
    </w:p>
    <w:p w:rsidR="000A470B" w:rsidRPr="00470550" w:rsidRDefault="005405B8" w:rsidP="009E1A77">
      <w:pPr>
        <w:pStyle w:val="a6"/>
        <w:numPr>
          <w:ilvl w:val="0"/>
          <w:numId w:val="9"/>
        </w:numPr>
        <w:tabs>
          <w:tab w:val="left" w:pos="368"/>
        </w:tabs>
        <w:bidi/>
        <w:spacing w:before="0" w:beforeAutospacing="0" w:after="0" w:afterAutospacing="0"/>
        <w:ind w:left="0" w:firstLine="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بأن تكفل </w:t>
      </w:r>
      <w:proofErr w:type="spellStart"/>
      <w:r w:rsidRPr="00470550">
        <w:rPr>
          <w:rFonts w:ascii="Simplified Arabic" w:hAnsi="Simplified Arabic" w:cs="Simplified Arabic"/>
          <w:color w:val="000000" w:themeColor="text1"/>
          <w:rtl/>
        </w:rPr>
        <w:t>سبیل</w:t>
      </w:r>
      <w:proofErr w:type="spellEnd"/>
      <w:r w:rsidRPr="00470550">
        <w:rPr>
          <w:rFonts w:ascii="Simplified Arabic" w:hAnsi="Simplified Arabic" w:cs="Simplified Arabic"/>
          <w:color w:val="000000" w:themeColor="text1"/>
          <w:rtl/>
        </w:rPr>
        <w:t xml:space="preserve"> فعال للتظلم لأي شخص انتهكت حقوقه أو حرياته المعترف بها في هذا العهد ، حتى لو صدر الانتهاك عن أشخاص يتصرفون بصفتهم الرسمية </w:t>
      </w:r>
    </w:p>
    <w:p w:rsidR="005405B8" w:rsidRPr="00470550" w:rsidRDefault="005405B8" w:rsidP="009E1A77">
      <w:pPr>
        <w:pStyle w:val="a6"/>
        <w:numPr>
          <w:ilvl w:val="0"/>
          <w:numId w:val="9"/>
        </w:numPr>
        <w:tabs>
          <w:tab w:val="left" w:pos="368"/>
        </w:tabs>
        <w:bidi/>
        <w:spacing w:before="0" w:beforeAutospacing="0" w:after="0" w:afterAutospacing="0"/>
        <w:ind w:left="0" w:firstLine="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بأن تكفل لكل متظلم على هذا النحو أن تبت في الحقوق التي يدعي انتهاكها سلطة قضائية أو إدارية أو تشريعية مختصة ، أو أية سلطة مختصة أخرى ينص عليها نظام الدولة القانوني، و بأن تنمي إمكانيات التظلم القضائي.</w:t>
      </w:r>
    </w:p>
    <w:p w:rsidR="00144802" w:rsidRPr="00470550" w:rsidRDefault="00144802" w:rsidP="009E1A77">
      <w:pPr>
        <w:pStyle w:val="a6"/>
        <w:bidi/>
        <w:spacing w:before="0" w:beforeAutospacing="0" w:after="0" w:afterAutospacing="0"/>
        <w:jc w:val="both"/>
        <w:rPr>
          <w:rFonts w:ascii="Simplified Arabic" w:hAnsi="Simplified Arabic" w:cs="Simplified Arabic"/>
        </w:rPr>
      </w:pPr>
      <w:r w:rsidRPr="00470550">
        <w:rPr>
          <w:rFonts w:ascii="Simplified Arabic" w:hAnsi="Simplified Arabic" w:cs="Simplified Arabic"/>
          <w:color w:val="000000"/>
          <w:rtl/>
        </w:rPr>
        <w:t>ج</w:t>
      </w:r>
      <w:r w:rsidRPr="00470550">
        <w:rPr>
          <w:rFonts w:hint="cs"/>
          <w:color w:val="000000"/>
          <w:rtl/>
        </w:rPr>
        <w:t>۔</w:t>
      </w:r>
      <w:r w:rsidRPr="00470550">
        <w:rPr>
          <w:rFonts w:ascii="Simplified Arabic" w:hAnsi="Simplified Arabic" w:cs="Simplified Arabic"/>
          <w:color w:val="000000"/>
          <w:rtl/>
        </w:rPr>
        <w:t xml:space="preserve"> بأن تكفل قيام السلطات المختصة بإنفاذ الأحكام الصادرة لمصالح المتظلمين.</w:t>
      </w:r>
    </w:p>
    <w:p w:rsidR="00144802" w:rsidRPr="00470550" w:rsidRDefault="00144802"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color w:val="000000"/>
          <w:rtl/>
        </w:rPr>
        <w:t xml:space="preserve">فهذه المادة تفرض على الدول التدخل تشريعيا لإتاحة المجال للأفراد للتظلم أمام الجهات المختصة عن ما </w:t>
      </w:r>
      <w:proofErr w:type="spellStart"/>
      <w:r w:rsidRPr="00470550">
        <w:rPr>
          <w:rFonts w:ascii="Simplified Arabic" w:hAnsi="Simplified Arabic" w:cs="Simplified Arabic"/>
          <w:color w:val="000000"/>
          <w:rtl/>
        </w:rPr>
        <w:t>تعرضو</w:t>
      </w:r>
      <w:proofErr w:type="spellEnd"/>
      <w:r w:rsidRPr="00470550">
        <w:rPr>
          <w:rFonts w:ascii="Simplified Arabic" w:hAnsi="Simplified Arabic" w:cs="Simplified Arabic"/>
          <w:color w:val="000000"/>
          <w:rtl/>
        </w:rPr>
        <w:t xml:space="preserve"> له من انتهاك لحقوقهم الواردة في الاتفاقيات الدولية ، و بغض النظر عن الجهة التي قامت بالانتهاك فلم يسجل للعراق أنه أصدر تشريعات تتماشى مع مثل هذه الالتزامات</w:t>
      </w:r>
    </w:p>
    <w:p w:rsidR="00E942B9" w:rsidRPr="00470550" w:rsidRDefault="00144802" w:rsidP="009E1A77">
      <w:pPr>
        <w:pStyle w:val="a6"/>
        <w:bidi/>
        <w:spacing w:before="0" w:beforeAutospacing="0" w:after="0" w:afterAutospacing="0"/>
        <w:jc w:val="both"/>
        <w:rPr>
          <w:rFonts w:ascii="Simplified Arabic" w:hAnsi="Simplified Arabic" w:cs="Simplified Arabic"/>
          <w:b/>
          <w:bCs/>
          <w:color w:val="1C2400"/>
          <w:rtl/>
        </w:rPr>
      </w:pPr>
      <w:r w:rsidRPr="00470550">
        <w:rPr>
          <w:rFonts w:ascii="Simplified Arabic" w:hAnsi="Simplified Arabic" w:cs="Simplified Arabic"/>
          <w:color w:val="1C2400"/>
          <w:rtl/>
        </w:rPr>
        <w:t xml:space="preserve">أما دستور 2005 فقد أورد عدد من النصوص التي تعاملت مع موضوع الاتفاقيات الدولية ، ابتداء من المادة (8) التي أكد ذيلها على احترام العراق لالتزاماته الدولية و من ثم المادة (58) التي بينت اختصاصات مجلس النواب التي من بينها </w:t>
      </w:r>
      <w:r w:rsidRPr="00470550">
        <w:rPr>
          <w:rFonts w:ascii="Simplified Arabic" w:hAnsi="Simplified Arabic" w:cs="Simplified Arabic"/>
          <w:b/>
          <w:bCs/>
          <w:color w:val="1C2400"/>
          <w:rtl/>
        </w:rPr>
        <w:t xml:space="preserve">(( تنظيم عملية المصادقة على المعاهدات و الاتفاقيات الدولية بقانون يسن بأغلبية ثلثي مجلس النواب)). </w:t>
      </w:r>
    </w:p>
    <w:p w:rsidR="00940715" w:rsidRPr="00470550" w:rsidRDefault="00144802" w:rsidP="009E1A77">
      <w:pPr>
        <w:pStyle w:val="a6"/>
        <w:bidi/>
        <w:spacing w:before="0" w:beforeAutospacing="0" w:after="0" w:afterAutospacing="0"/>
        <w:jc w:val="both"/>
        <w:rPr>
          <w:rFonts w:ascii="Simplified Arabic" w:hAnsi="Simplified Arabic" w:cs="Simplified Arabic"/>
        </w:rPr>
      </w:pPr>
      <w:r w:rsidRPr="00470550">
        <w:rPr>
          <w:rFonts w:ascii="Simplified Arabic" w:hAnsi="Simplified Arabic" w:cs="Simplified Arabic"/>
          <w:color w:val="1C2400"/>
          <w:rtl/>
        </w:rPr>
        <w:t>فهذا النص يحيلنا إلى القانون الذي يفترض أن يصدره مجلس النواب و الخاص بتنظيم</w:t>
      </w:r>
      <w:r w:rsidR="00AF1CDD" w:rsidRPr="00470550">
        <w:rPr>
          <w:rFonts w:ascii="Simplified Arabic" w:hAnsi="Simplified Arabic" w:cs="Simplified Arabic"/>
          <w:color w:val="1C2400"/>
          <w:rtl/>
        </w:rPr>
        <w:t xml:space="preserve"> </w:t>
      </w:r>
      <w:r w:rsidRPr="00470550">
        <w:rPr>
          <w:rFonts w:ascii="Simplified Arabic" w:hAnsi="Simplified Arabic" w:cs="Simplified Arabic"/>
          <w:color w:val="000000"/>
          <w:rtl/>
        </w:rPr>
        <w:t xml:space="preserve">عملية المصادقة على الاتفاقية الدولية و هذا يشمل طريقة نفاذ الاتفاقية في ظل القانون الداخلي ، و بذلك فإن دستور 2005 هو الآخر لم يحسم موضوع تعامل القوانين الداخلية مع الاتفاقيات التي يصادق عليها العراق. وقد بينت </w:t>
      </w:r>
      <w:r w:rsidR="00AF1CDD" w:rsidRPr="00470550">
        <w:rPr>
          <w:rFonts w:ascii="Simplified Arabic" w:hAnsi="Simplified Arabic" w:cs="Simplified Arabic"/>
          <w:color w:val="000000"/>
          <w:rtl/>
        </w:rPr>
        <w:t>المادة ( 70) من الدستور إن</w:t>
      </w:r>
      <w:r w:rsidRPr="00470550">
        <w:rPr>
          <w:rFonts w:ascii="Simplified Arabic" w:hAnsi="Simplified Arabic" w:cs="Simplified Arabic"/>
          <w:color w:val="000000"/>
          <w:rtl/>
        </w:rPr>
        <w:t xml:space="preserve"> المصادقة على المعاهدات و الاتفاقيات الدولية يكون من اختصاص رئيس الجمهورية بعد</w:t>
      </w:r>
      <w:r w:rsidR="00AF1CDD" w:rsidRPr="00470550">
        <w:rPr>
          <w:rFonts w:ascii="Simplified Arabic" w:hAnsi="Simplified Arabic" w:cs="Simplified Arabic"/>
          <w:color w:val="000000"/>
          <w:rtl/>
        </w:rPr>
        <w:t xml:space="preserve"> موافقة مجلس النواب, </w:t>
      </w:r>
      <w:r w:rsidR="00940715" w:rsidRPr="00470550">
        <w:rPr>
          <w:rFonts w:ascii="Simplified Arabic" w:hAnsi="Simplified Arabic" w:cs="Simplified Arabic"/>
          <w:rtl/>
        </w:rPr>
        <w:t>و تعد المعاهدة مصادقا" عليها بعد مرور خمسة عشر يوما من تاريخ تسلمها ، و التوقيع عليها هو من اختصاص مجلس الوزراء أو من يخوله</w:t>
      </w:r>
      <w:r w:rsidR="00C70EFF" w:rsidRPr="00470550">
        <w:rPr>
          <w:rFonts w:ascii="Simplified Arabic" w:hAnsi="Simplified Arabic" w:cs="Simplified Arabic"/>
          <w:rtl/>
        </w:rPr>
        <w:t>.</w:t>
      </w:r>
      <w:r w:rsidR="00C70EFF" w:rsidRPr="00470550">
        <w:rPr>
          <w:rStyle w:val="aa"/>
          <w:rFonts w:ascii="Simplified Arabic" w:hAnsi="Simplified Arabic" w:cs="Simplified Arabic"/>
          <w:rtl/>
        </w:rPr>
        <w:footnoteReference w:id="39"/>
      </w:r>
    </w:p>
    <w:p w:rsidR="00940715" w:rsidRPr="00470550" w:rsidRDefault="00940715"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 xml:space="preserve">ويلاحظ أن دستور 2005 قد تبنى المنهاج الذي يقرر أعلوية الدستور </w:t>
      </w:r>
      <w:proofErr w:type="spellStart"/>
      <w:r w:rsidRPr="00470550">
        <w:rPr>
          <w:rFonts w:ascii="Simplified Arabic" w:hAnsi="Simplified Arabic" w:cs="Simplified Arabic"/>
          <w:rtl/>
        </w:rPr>
        <w:t>علی</w:t>
      </w:r>
      <w:proofErr w:type="spellEnd"/>
      <w:r w:rsidRPr="00470550">
        <w:rPr>
          <w:rFonts w:ascii="Simplified Arabic" w:hAnsi="Simplified Arabic" w:cs="Simplified Arabic"/>
          <w:rtl/>
        </w:rPr>
        <w:t xml:space="preserve"> الاتفاقيات الدولية من خلال نص المادة (13) التي جاء في الفقرة (2) منها بأنه (( لا يجوز سن قانون يتعارض مع هذا الدستور و </w:t>
      </w:r>
      <w:proofErr w:type="spellStart"/>
      <w:r w:rsidRPr="00470550">
        <w:rPr>
          <w:rFonts w:ascii="Simplified Arabic" w:hAnsi="Simplified Arabic" w:cs="Simplified Arabic"/>
          <w:rtl/>
        </w:rPr>
        <w:t>یعد</w:t>
      </w:r>
      <w:proofErr w:type="spellEnd"/>
      <w:r w:rsidRPr="00470550">
        <w:rPr>
          <w:rFonts w:ascii="Simplified Arabic" w:hAnsi="Simplified Arabic" w:cs="Simplified Arabic"/>
          <w:rtl/>
        </w:rPr>
        <w:t xml:space="preserve"> باطلا كل نص يرد في دساتير الأقاليم ، أو أي نص قانوني آخر يتعارض معه))</w:t>
      </w:r>
      <w:r w:rsidR="008E30F9" w:rsidRPr="00470550">
        <w:rPr>
          <w:rFonts w:ascii="Simplified Arabic" w:hAnsi="Simplified Arabic" w:cs="Simplified Arabic"/>
          <w:rtl/>
        </w:rPr>
        <w:t>.</w:t>
      </w:r>
      <w:r w:rsidR="009C4049" w:rsidRPr="00470550">
        <w:rPr>
          <w:rStyle w:val="aa"/>
          <w:rFonts w:ascii="Simplified Arabic" w:hAnsi="Simplified Arabic" w:cs="Simplified Arabic"/>
          <w:rtl/>
        </w:rPr>
        <w:footnoteReference w:id="40"/>
      </w:r>
      <w:r w:rsidRPr="00470550">
        <w:rPr>
          <w:rFonts w:ascii="Simplified Arabic" w:hAnsi="Simplified Arabic" w:cs="Simplified Arabic"/>
          <w:rtl/>
        </w:rPr>
        <w:t xml:space="preserve"> فالعبارة الأخيرة تفتح المجال واسعا </w:t>
      </w:r>
      <w:proofErr w:type="spellStart"/>
      <w:r w:rsidRPr="00470550">
        <w:rPr>
          <w:rFonts w:ascii="Simplified Arabic" w:hAnsi="Simplified Arabic" w:cs="Simplified Arabic"/>
          <w:rtl/>
        </w:rPr>
        <w:t>لاي</w:t>
      </w:r>
      <w:proofErr w:type="spellEnd"/>
      <w:r w:rsidRPr="00470550">
        <w:rPr>
          <w:rFonts w:ascii="Simplified Arabic" w:hAnsi="Simplified Arabic" w:cs="Simplified Arabic"/>
          <w:rtl/>
        </w:rPr>
        <w:t xml:space="preserve"> نص قانوني قد يرد ضمن المعاهدة التي صادق عليها</w:t>
      </w:r>
      <w:r w:rsidR="009E1A77">
        <w:rPr>
          <w:rFonts w:ascii="Simplified Arabic" w:hAnsi="Simplified Arabic" w:cs="Simplified Arabic"/>
          <w:rtl/>
        </w:rPr>
        <w:t xml:space="preserve"> العراق ويتعارض مع نصوص الدستور</w:t>
      </w:r>
      <w:r w:rsidRPr="00470550">
        <w:rPr>
          <w:rFonts w:ascii="Simplified Arabic" w:hAnsi="Simplified Arabic" w:cs="Simplified Arabic"/>
          <w:rtl/>
        </w:rPr>
        <w:t xml:space="preserve">، و هذا خلاف ما طالبت به المنظمات الدولية من جعل القانون الدولي أحد مصادر </w:t>
      </w:r>
      <w:r w:rsidR="009E1A77">
        <w:rPr>
          <w:rFonts w:ascii="Simplified Arabic" w:hAnsi="Simplified Arabic" w:cs="Simplified Arabic"/>
          <w:rtl/>
        </w:rPr>
        <w:t xml:space="preserve">التشريع الوطني، و منحه </w:t>
      </w:r>
      <w:proofErr w:type="spellStart"/>
      <w:r w:rsidR="009E1A77">
        <w:rPr>
          <w:rFonts w:ascii="Simplified Arabic" w:hAnsi="Simplified Arabic" w:cs="Simplified Arabic"/>
          <w:rtl/>
        </w:rPr>
        <w:t>الأعلوية</w:t>
      </w:r>
      <w:proofErr w:type="spellEnd"/>
      <w:r w:rsidRPr="00470550">
        <w:rPr>
          <w:rFonts w:ascii="Simplified Arabic" w:hAnsi="Simplified Arabic" w:cs="Simplified Arabic"/>
          <w:rtl/>
        </w:rPr>
        <w:t>(أي القانون الدولي في حالة وجود ت</w:t>
      </w:r>
      <w:r w:rsidR="009C4049" w:rsidRPr="00470550">
        <w:rPr>
          <w:rFonts w:ascii="Simplified Arabic" w:hAnsi="Simplified Arabic" w:cs="Simplified Arabic"/>
          <w:rtl/>
        </w:rPr>
        <w:t>عارض بين القانونين)</w:t>
      </w:r>
      <w:r w:rsidR="009C4049" w:rsidRPr="00470550">
        <w:rPr>
          <w:rStyle w:val="aa"/>
          <w:rFonts w:ascii="Simplified Arabic" w:hAnsi="Simplified Arabic" w:cs="Simplified Arabic"/>
          <w:rtl/>
        </w:rPr>
        <w:footnoteReference w:id="41"/>
      </w:r>
      <w:r w:rsidRPr="00470550">
        <w:rPr>
          <w:rFonts w:ascii="Simplified Arabic" w:hAnsi="Simplified Arabic" w:cs="Simplified Arabic"/>
          <w:rtl/>
        </w:rPr>
        <w:t xml:space="preserve"> لكن هل أن المعاهدات التي صادق عليها العراق في ظل النظام السابق تبقى سارية المفعول و تلتزم بها في ظل دستور 2005؟.</w:t>
      </w:r>
    </w:p>
    <w:p w:rsidR="00940715" w:rsidRPr="00470550" w:rsidRDefault="00940715"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 xml:space="preserve">و لم يرد في دستور 2005 مادة تنص على استمرار نفاذ المعاهدات التي صادق عليها العراق في ظل الأنظمة السابقة ، غير أن المادة (8) أكدت على احترام العراق </w:t>
      </w:r>
      <w:proofErr w:type="spellStart"/>
      <w:r w:rsidR="0076605F" w:rsidRPr="00470550">
        <w:rPr>
          <w:rFonts w:ascii="Simplified Arabic" w:hAnsi="Simplified Arabic" w:cs="Simplified Arabic"/>
          <w:rtl/>
        </w:rPr>
        <w:t>ألالتزاماته</w:t>
      </w:r>
      <w:proofErr w:type="spellEnd"/>
      <w:r w:rsidRPr="00470550">
        <w:rPr>
          <w:rFonts w:ascii="Simplified Arabic" w:hAnsi="Simplified Arabic" w:cs="Simplified Arabic"/>
          <w:rtl/>
        </w:rPr>
        <w:t xml:space="preserve"> الدولية ، و من أهم مصادر هذه الالتزامات هو الاتفاقيات الدولية. وقد ورد في قانون إدارة الدولة العراقية للمرحلة الانتقالية الصادر في آذار 2004 عن سلطة الائتلاف ممثل بالسفير بريمر عقب سقوط النظام السابق إن القوانين النافذة في العراق في 30 حزيران 2004 </w:t>
      </w:r>
      <w:r w:rsidRPr="00470550">
        <w:rPr>
          <w:rFonts w:ascii="Simplified Arabic" w:hAnsi="Simplified Arabic" w:cs="Simplified Arabic"/>
          <w:rtl/>
        </w:rPr>
        <w:lastRenderedPageBreak/>
        <w:t>تبقى سارية المفعول إلا إذا نص القانون (قانون إدارة الدولة على خلاف ذلك و إلى أن تقوم الحكومة العراقية الانتقالية بإلغائها أو تعديلها وفقا لهذا القانون</w:t>
      </w:r>
      <w:r w:rsidR="009C4049" w:rsidRPr="00470550">
        <w:rPr>
          <w:rFonts w:ascii="Simplified Arabic" w:hAnsi="Simplified Arabic" w:cs="Simplified Arabic"/>
          <w:rtl/>
        </w:rPr>
        <w:t>.</w:t>
      </w:r>
      <w:r w:rsidR="009C4049" w:rsidRPr="00470550">
        <w:rPr>
          <w:rStyle w:val="aa"/>
          <w:rFonts w:ascii="Simplified Arabic" w:hAnsi="Simplified Arabic" w:cs="Simplified Arabic"/>
          <w:rtl/>
        </w:rPr>
        <w:footnoteReference w:id="42"/>
      </w:r>
      <w:r w:rsidRPr="00470550">
        <w:rPr>
          <w:rFonts w:ascii="Simplified Arabic" w:hAnsi="Simplified Arabic" w:cs="Simplified Arabic"/>
          <w:rtl/>
        </w:rPr>
        <w:t xml:space="preserve"> وقد تضمن دستور 2005 باب </w:t>
      </w:r>
      <w:proofErr w:type="spellStart"/>
      <w:r w:rsidRPr="00470550">
        <w:rPr>
          <w:rFonts w:ascii="Simplified Arabic" w:hAnsi="Simplified Arabic" w:cs="Simplified Arabic"/>
          <w:rtl/>
        </w:rPr>
        <w:t>کامل</w:t>
      </w:r>
      <w:proofErr w:type="spellEnd"/>
      <w:r w:rsidRPr="00470550">
        <w:rPr>
          <w:rFonts w:ascii="Simplified Arabic" w:hAnsi="Simplified Arabic" w:cs="Simplified Arabic"/>
          <w:rtl/>
        </w:rPr>
        <w:t xml:space="preserve"> و هو الباب الثاني ليكون خاص بالحقوق و الحريات ، قسم إلى فصلين ، الفصل الأول اختص بالحقوق بينما اختص الثاني بالحريات.</w:t>
      </w:r>
    </w:p>
    <w:p w:rsidR="00696ABC"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 xml:space="preserve">وقد اختص الفصل الأول بتعداد للحقوق المدنية و السياسية و الحقوق الاقتصادية و الاجتماعية والثقافية على فقرتين. وقد ورد في قانون إدارة الدولة العراقية للمرحلة الانتقالية نص ، اعتبر أكثر دقة في مجال تعزيز احترام حقوق الإنسان في العراق ، و هو نص المادة (23) التي جاء فيها </w:t>
      </w:r>
      <w:r w:rsidRPr="00470550">
        <w:rPr>
          <w:rFonts w:ascii="Simplified Arabic" w:hAnsi="Simplified Arabic" w:cs="Simplified Arabic"/>
          <w:b/>
          <w:bCs/>
          <w:rtl/>
        </w:rPr>
        <w:t>((يجب ألا يفسر تعداد الحقوق المذكورة آنفا بأنها الحقوق الوحيدة التي يتمتع بها أبناء الشعب العراقي فهم يتمتعون بكل الحقوق اللائقة بشعب حر له كرامته الإنسانية و بضمنها الحقوق المنصوص عليها في المعاهدات و الاتفاقيات الدولية و غيرها من وثائق القانون الدولي التي وقعها العراق أو أنضم إليها أو غيرها التي تعد ملزمة له وفقا للقانون الدولي.......)).</w:t>
      </w:r>
      <w:r w:rsidRPr="00470550">
        <w:rPr>
          <w:rFonts w:ascii="Simplified Arabic" w:hAnsi="Simplified Arabic" w:cs="Simplified Arabic"/>
          <w:rtl/>
        </w:rPr>
        <w:t xml:space="preserve"> فهذا النص يفتح المجال أمام تمتع العراقيين بجميع الحقوق الواردة في الاتفاقيات الدولية التي صادق عليها العراق أو التي لم يصادق عليها و تعد الحقوق الواردة فيها جزء من قانون حقوق الإنسان الدولي الملزم لجميع الدول ، و من وجهة نظري فإن هذا النص كان أوضح بخصوص مكانة الاتفاقيات الدولية في النظام القانوني العراقي ، بجعل الاتفاقيات الدولية الخاصة بحقوق الإنسان بنفس المرتبة مع الدستور ، من خلال اعتبار الحقوق الواردة فيها جزء من الحقوق الواردة في قانون إدارة الدولة ، فالنص على هذه الحقوق في قانون إدارة الدولة ( و هو بمنزلة الدستور لمرحلة ما بعد سقوط النظام السابق) يجعل منها نصوص دستورية تعلو على أي قانون آخر. و كان من المتأمل أن يحتوي دستور 2005 نص مماثل لهذا النص لرسم منهاج واضح لموقف العراق من الاتفاقيات التي صادق عليها و لالتزاماته الخاصة بحقوق الإنسان المحددة بموجب القانون الدولي. لكن هل ورود حقوق الإنسان في الدستور تكون كافية لأعمالها ، بحيث يمكن للقاضي أن يستند في حكمه أي إحكام واردة في الدستور ، و هل يمكن للمحامين و هم يقدموا دفوعهم أن يستدلوا بتلك الحقوق؟.</w:t>
      </w:r>
    </w:p>
    <w:p w:rsidR="00696ABC"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 xml:space="preserve"> من المتفق عليه أن الدستور يكون في قمة الهرم القان</w:t>
      </w:r>
      <w:r w:rsidR="009E1A77">
        <w:rPr>
          <w:rFonts w:ascii="Simplified Arabic" w:hAnsi="Simplified Arabic" w:cs="Simplified Arabic"/>
          <w:rtl/>
        </w:rPr>
        <w:t>وني و هو يعلو على جميع القوانين</w:t>
      </w:r>
      <w:r w:rsidRPr="00470550">
        <w:rPr>
          <w:rFonts w:ascii="Simplified Arabic" w:hAnsi="Simplified Arabic" w:cs="Simplified Arabic"/>
          <w:rtl/>
        </w:rPr>
        <w:t>، غير أن القاضي في الغالب يستند في إصداره حكمه لقانون العقوبات أو المدني أو قانون أصول المحاكمات الجزائية ..... إلى غيرها من القوانين ذات الصلة بالقضايا المعروضة أمامه ، كذلك الحال بنسبة للمحامين ، و اعتقد أن كفالة حماية حقوق الإنسان الواردة في الدستور يمكن تجسيدها باتجاهين:</w:t>
      </w:r>
      <w:r w:rsidRPr="00470550">
        <w:rPr>
          <w:rFonts w:hint="cs"/>
          <w:rtl/>
        </w:rPr>
        <w:t>۔</w:t>
      </w:r>
    </w:p>
    <w:p w:rsidR="00696ABC"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 xml:space="preserve"> </w:t>
      </w:r>
      <w:r w:rsidRPr="00470550">
        <w:rPr>
          <w:rFonts w:ascii="Simplified Arabic" w:hAnsi="Simplified Arabic" w:cs="Simplified Arabic"/>
          <w:b/>
          <w:bCs/>
          <w:rtl/>
        </w:rPr>
        <w:t>الأول</w:t>
      </w:r>
      <w:r w:rsidRPr="00470550">
        <w:rPr>
          <w:rFonts w:ascii="Simplified Arabic" w:hAnsi="Simplified Arabic" w:cs="Simplified Arabic"/>
          <w:rtl/>
        </w:rPr>
        <w:t xml:space="preserve"> ::- عدم جواز صدور </w:t>
      </w:r>
      <w:proofErr w:type="spellStart"/>
      <w:r w:rsidRPr="00470550">
        <w:rPr>
          <w:rFonts w:ascii="Simplified Arabic" w:hAnsi="Simplified Arabic" w:cs="Simplified Arabic"/>
          <w:rtl/>
        </w:rPr>
        <w:t>قوانین</w:t>
      </w:r>
      <w:proofErr w:type="spellEnd"/>
      <w:r w:rsidRPr="00470550">
        <w:rPr>
          <w:rFonts w:ascii="Simplified Arabic" w:hAnsi="Simplified Arabic" w:cs="Simplified Arabic"/>
          <w:rtl/>
        </w:rPr>
        <w:t xml:space="preserve"> تمس حقوق الإنسان أو تحد منها أو تقيدها باعتبار أن الدستور هو القانون الأسمى في الدولة ولا يجوز صدور قانون يتعارض معه... وهذا يتطلب مراجعة القوانين النافذة للعراق و تقيم مدى احترامها ل</w:t>
      </w:r>
      <w:r w:rsidR="00E06B72" w:rsidRPr="00470550">
        <w:rPr>
          <w:rFonts w:ascii="Simplified Arabic" w:hAnsi="Simplified Arabic" w:cs="Simplified Arabic"/>
          <w:rtl/>
        </w:rPr>
        <w:t>حقوق الإنسان الواردة في الدستور</w:t>
      </w:r>
      <w:r w:rsidRPr="00470550">
        <w:rPr>
          <w:rFonts w:ascii="Simplified Arabic" w:hAnsi="Simplified Arabic" w:cs="Simplified Arabic"/>
          <w:rtl/>
        </w:rPr>
        <w:t>.</w:t>
      </w:r>
      <w:r w:rsidR="00E06B72" w:rsidRPr="00470550">
        <w:rPr>
          <w:rStyle w:val="aa"/>
          <w:rFonts w:ascii="Simplified Arabic" w:hAnsi="Simplified Arabic" w:cs="Simplified Arabic"/>
          <w:rtl/>
        </w:rPr>
        <w:footnoteReference w:id="43"/>
      </w:r>
    </w:p>
    <w:p w:rsidR="00696ABC" w:rsidRPr="00470550" w:rsidRDefault="00696ABC"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b/>
          <w:bCs/>
          <w:color w:val="000000" w:themeColor="text1"/>
          <w:rtl/>
        </w:rPr>
        <w:t>الثاني</w:t>
      </w:r>
      <w:r w:rsidRPr="00470550">
        <w:rPr>
          <w:rFonts w:ascii="Simplified Arabic" w:hAnsi="Simplified Arabic" w:cs="Simplified Arabic"/>
          <w:color w:val="000000" w:themeColor="text1"/>
          <w:rtl/>
        </w:rPr>
        <w:t xml:space="preserve"> ::- </w:t>
      </w:r>
      <w:proofErr w:type="spellStart"/>
      <w:r w:rsidRPr="00470550">
        <w:rPr>
          <w:rFonts w:ascii="Simplified Arabic" w:hAnsi="Simplified Arabic" w:cs="Simplified Arabic"/>
          <w:color w:val="000000" w:themeColor="text1"/>
          <w:rtl/>
        </w:rPr>
        <w:t>تبنی</w:t>
      </w:r>
      <w:proofErr w:type="spellEnd"/>
      <w:r w:rsidRPr="00470550">
        <w:rPr>
          <w:rFonts w:ascii="Simplified Arabic" w:hAnsi="Simplified Arabic" w:cs="Simplified Arabic"/>
          <w:color w:val="000000" w:themeColor="text1"/>
          <w:rtl/>
        </w:rPr>
        <w:t xml:space="preserve"> نظام حماية رصين لحقوق الإنسان لتنفيذ و حماية الحقوق الواردة في الدستور، وهو ما يمكن أن يتمثل بصورة خاصة بإصدار إجراءات تشريعية و إدارية و قضائية لتنفيذ التزامات العراق الواردة في الاتفاقيات الدولية ، و كذلك إنشاء مؤسسات وطنية معنية بمتابعة احترام حقوق الإنسان في العراق</w:t>
      </w:r>
      <w:r w:rsidR="00E06B72" w:rsidRPr="00470550">
        <w:rPr>
          <w:rFonts w:ascii="Simplified Arabic" w:hAnsi="Simplified Arabic" w:cs="Simplified Arabic"/>
          <w:color w:val="000000" w:themeColor="text1"/>
          <w:rtl/>
          <w:lang w:bidi="ar-IQ"/>
        </w:rPr>
        <w:t>.</w:t>
      </w:r>
      <w:r w:rsidR="00E06B72" w:rsidRPr="00470550">
        <w:rPr>
          <w:rStyle w:val="aa"/>
          <w:rFonts w:ascii="Simplified Arabic" w:hAnsi="Simplified Arabic" w:cs="Simplified Arabic"/>
          <w:color w:val="000000" w:themeColor="text1"/>
          <w:rtl/>
          <w:lang w:bidi="ar-IQ"/>
        </w:rPr>
        <w:footnoteReference w:id="44"/>
      </w:r>
    </w:p>
    <w:p w:rsidR="00696ABC" w:rsidRPr="00470550" w:rsidRDefault="00696ABC" w:rsidP="009E1A77">
      <w:pPr>
        <w:pStyle w:val="a6"/>
        <w:bidi/>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tl/>
        </w:rPr>
        <w:lastRenderedPageBreak/>
        <w:t>و أود أن أشير هنا إلى مسألة مهمة تتعلق بجدوى الحماية المقررة لحقوق الإنسان وفق للدستور .. فأيها أكثر تأثيرا في حماية حقوق الإنسان الآليات الدولية المنشئة بموجب الاتفاقيات و المنظمات الدولية ، أما تلك المعتمدة وفقا لدستور الدولة.</w:t>
      </w:r>
    </w:p>
    <w:p w:rsidR="00696ABC" w:rsidRPr="00470550" w:rsidRDefault="00696ABC"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نعتقد أن الوسائل الدولية ذات تأثير أبلغ من الوسائل الداخلية على الرغم من التأكيد المستمر لتضمين الدساتير أهم حقوق الإنسان المعترف بها دوليا تماشيا مع الاتجاه الداعي إلى تدويل الدستور</w:t>
      </w:r>
      <w:r w:rsidR="00E06B72" w:rsidRPr="00470550">
        <w:rPr>
          <w:rFonts w:ascii="Simplified Arabic" w:hAnsi="Simplified Arabic" w:cs="Simplified Arabic"/>
          <w:color w:val="000000" w:themeColor="text1"/>
          <w:rtl/>
        </w:rPr>
        <w:t>.</w:t>
      </w:r>
      <w:r w:rsidR="00E06B72" w:rsidRPr="00470550">
        <w:rPr>
          <w:rStyle w:val="aa"/>
          <w:rFonts w:ascii="Simplified Arabic" w:hAnsi="Simplified Arabic" w:cs="Simplified Arabic"/>
          <w:color w:val="000000" w:themeColor="text1"/>
          <w:rtl/>
        </w:rPr>
        <w:footnoteReference w:id="45"/>
      </w:r>
      <w:r w:rsidR="00E06B72" w:rsidRPr="00470550">
        <w:rPr>
          <w:rFonts w:ascii="Simplified Arabic" w:hAnsi="Simplified Arabic" w:cs="Simplified Arabic"/>
          <w:color w:val="000000" w:themeColor="text1"/>
          <w:rtl/>
        </w:rPr>
        <w:t xml:space="preserve"> </w:t>
      </w:r>
      <w:r w:rsidRPr="00470550">
        <w:rPr>
          <w:rFonts w:ascii="Simplified Arabic" w:hAnsi="Simplified Arabic" w:cs="Simplified Arabic"/>
          <w:color w:val="000000" w:themeColor="text1"/>
          <w:rtl/>
        </w:rPr>
        <w:t>و يمكن أن ندعم رأينا هذا بموقف النظام السابق من اتفاقية مناهضة التعذيب و غيره من ضروب المعاملة أو العقوبة القاسية أو ا</w:t>
      </w:r>
      <w:r w:rsidR="009E1A77">
        <w:rPr>
          <w:rFonts w:ascii="Simplified Arabic" w:hAnsi="Simplified Arabic" w:cs="Simplified Arabic"/>
          <w:color w:val="000000" w:themeColor="text1"/>
          <w:rtl/>
        </w:rPr>
        <w:t>للاإنسانية أو المهينة لسنة 1984</w:t>
      </w:r>
      <w:r w:rsidRPr="00470550">
        <w:rPr>
          <w:rFonts w:ascii="Simplified Arabic" w:hAnsi="Simplified Arabic" w:cs="Simplified Arabic"/>
          <w:color w:val="000000" w:themeColor="text1"/>
          <w:rtl/>
        </w:rPr>
        <w:t>، حيث رفض التصديق على هذه المعاهدة رغم أن العراق طرفا في العديد من ا</w:t>
      </w:r>
      <w:r w:rsidR="009E1A77">
        <w:rPr>
          <w:rFonts w:ascii="Simplified Arabic" w:hAnsi="Simplified Arabic" w:cs="Simplified Arabic"/>
          <w:color w:val="000000" w:themeColor="text1"/>
          <w:rtl/>
        </w:rPr>
        <w:t>لاتفاقيات الدولية لحقوق الإنسان</w:t>
      </w:r>
      <w:r w:rsidRPr="00470550">
        <w:rPr>
          <w:rFonts w:ascii="Simplified Arabic" w:hAnsi="Simplified Arabic" w:cs="Simplified Arabic"/>
          <w:color w:val="000000" w:themeColor="text1"/>
          <w:rtl/>
        </w:rPr>
        <w:t>، وقد فهم هذا الموقف على أنه محاولة للابتعاد عن الإدانة الدولية الناجمة عن الأساليب غير المشروعة المستخدمة من أجهزة الدولة. مع ذلك هناك نص في الدستور النافذ آنذاك يحرم اللجوء إلى وسائل التعذيب بأسلوب يتماشى مع التحريم الوارد في الاتفاقية</w:t>
      </w:r>
      <w:r w:rsidR="009E1A77">
        <w:rPr>
          <w:rFonts w:ascii="Simplified Arabic" w:hAnsi="Simplified Arabic" w:cs="Simplified Arabic"/>
          <w:color w:val="000000" w:themeColor="text1"/>
          <w:rtl/>
        </w:rPr>
        <w:t xml:space="preserve"> الدولية</w:t>
      </w:r>
      <w:r w:rsidR="00EB2ECA" w:rsidRPr="00470550">
        <w:rPr>
          <w:rFonts w:ascii="Simplified Arabic" w:hAnsi="Simplified Arabic" w:cs="Simplified Arabic"/>
          <w:color w:val="000000" w:themeColor="text1"/>
          <w:rtl/>
        </w:rPr>
        <w:t>، و هو نص المادة (22)</w:t>
      </w:r>
      <w:r w:rsidRPr="00470550">
        <w:rPr>
          <w:rFonts w:ascii="Simplified Arabic" w:hAnsi="Simplified Arabic" w:cs="Simplified Arabic"/>
          <w:color w:val="000000" w:themeColor="text1"/>
          <w:rtl/>
        </w:rPr>
        <w:t xml:space="preserve"> </w:t>
      </w:r>
      <w:r w:rsidR="00EB2ECA" w:rsidRPr="00470550">
        <w:rPr>
          <w:rFonts w:ascii="Simplified Arabic" w:hAnsi="Simplified Arabic" w:cs="Simplified Arabic"/>
          <w:color w:val="000000" w:themeColor="text1"/>
          <w:rtl/>
        </w:rPr>
        <w:t>(</w:t>
      </w:r>
      <w:r w:rsidRPr="00470550">
        <w:rPr>
          <w:rFonts w:ascii="Simplified Arabic" w:hAnsi="Simplified Arabic" w:cs="Simplified Arabic"/>
          <w:color w:val="000000" w:themeColor="text1"/>
          <w:rtl/>
        </w:rPr>
        <w:t>أ</w:t>
      </w:r>
      <w:r w:rsidR="00EB2ECA" w:rsidRPr="00470550">
        <w:rPr>
          <w:rFonts w:ascii="Simplified Arabic" w:hAnsi="Simplified Arabic" w:cs="Simplified Arabic"/>
          <w:color w:val="000000" w:themeColor="text1"/>
          <w:rtl/>
        </w:rPr>
        <w:t>)</w:t>
      </w:r>
      <w:r w:rsidRPr="00470550">
        <w:rPr>
          <w:rFonts w:ascii="Simplified Arabic" w:hAnsi="Simplified Arabic" w:cs="Simplified Arabic"/>
          <w:color w:val="000000" w:themeColor="text1"/>
          <w:rtl/>
        </w:rPr>
        <w:t xml:space="preserve"> من دستور 1970 التي جاء فيها </w:t>
      </w:r>
      <w:r w:rsidRPr="00470550">
        <w:rPr>
          <w:rFonts w:ascii="Simplified Arabic" w:hAnsi="Simplified Arabic" w:cs="Simplified Arabic"/>
          <w:b/>
          <w:bCs/>
          <w:color w:val="000000" w:themeColor="text1"/>
          <w:rtl/>
        </w:rPr>
        <w:t>((كرامة الإنسان مصونة ، و تحرم ممارسة أي نوع من أنواع التعذيب الجسدي أو</w:t>
      </w:r>
      <w:r w:rsidRPr="00470550">
        <w:rPr>
          <w:rFonts w:ascii="Simplified Arabic" w:hAnsi="Simplified Arabic" w:cs="Simplified Arabic"/>
          <w:color w:val="000000" w:themeColor="text1"/>
          <w:rtl/>
        </w:rPr>
        <w:t xml:space="preserve"> </w:t>
      </w:r>
      <w:r w:rsidRPr="00470550">
        <w:rPr>
          <w:rFonts w:ascii="Simplified Arabic" w:hAnsi="Simplified Arabic" w:cs="Simplified Arabic"/>
          <w:b/>
          <w:bCs/>
          <w:color w:val="000000" w:themeColor="text1"/>
          <w:rtl/>
        </w:rPr>
        <w:t>النفسي))</w:t>
      </w:r>
      <w:r w:rsidRPr="00470550">
        <w:rPr>
          <w:rFonts w:ascii="Simplified Arabic" w:hAnsi="Simplified Arabic" w:cs="Simplified Arabic"/>
          <w:color w:val="000000" w:themeColor="text1"/>
          <w:rtl/>
        </w:rPr>
        <w:t>.</w:t>
      </w:r>
      <w:r w:rsidR="00E06B72" w:rsidRPr="00470550">
        <w:rPr>
          <w:rStyle w:val="aa"/>
          <w:rFonts w:ascii="Simplified Arabic" w:hAnsi="Simplified Arabic" w:cs="Simplified Arabic"/>
          <w:color w:val="000000" w:themeColor="text1"/>
          <w:rtl/>
        </w:rPr>
        <w:footnoteReference w:id="46"/>
      </w:r>
      <w:r w:rsidRPr="00470550">
        <w:rPr>
          <w:rFonts w:ascii="Simplified Arabic" w:hAnsi="Simplified Arabic" w:cs="Simplified Arabic"/>
          <w:color w:val="000000" w:themeColor="text1"/>
          <w:rtl/>
        </w:rPr>
        <w:t xml:space="preserve"> مع ذلك لم يشكل هذا النص أسلوب حماية كافي يمنع اللجوء إلى أساليب التعذيب المحرم دوليا. لذلك نعتقد من المهم </w:t>
      </w:r>
      <w:proofErr w:type="spellStart"/>
      <w:r w:rsidRPr="00470550">
        <w:rPr>
          <w:rFonts w:ascii="Simplified Arabic" w:hAnsi="Simplified Arabic" w:cs="Simplified Arabic"/>
          <w:color w:val="000000" w:themeColor="text1"/>
          <w:rtl/>
        </w:rPr>
        <w:t>إنضمام</w:t>
      </w:r>
      <w:proofErr w:type="spellEnd"/>
      <w:r w:rsidRPr="00470550">
        <w:rPr>
          <w:rFonts w:ascii="Simplified Arabic" w:hAnsi="Simplified Arabic" w:cs="Simplified Arabic"/>
          <w:color w:val="000000" w:themeColor="text1"/>
          <w:rtl/>
        </w:rPr>
        <w:t xml:space="preserve"> العراق إلى جميع الاتفاقيات الدولية المتعلقة بحقوق الإنسان إلى جانب النص على هذه الحقوق في ا</w:t>
      </w:r>
      <w:r w:rsidR="009E1A77">
        <w:rPr>
          <w:rFonts w:ascii="Simplified Arabic" w:hAnsi="Simplified Arabic" w:cs="Simplified Arabic"/>
          <w:color w:val="000000" w:themeColor="text1"/>
          <w:rtl/>
        </w:rPr>
        <w:t>لدستور</w:t>
      </w:r>
      <w:r w:rsidRPr="00470550">
        <w:rPr>
          <w:rFonts w:ascii="Simplified Arabic" w:hAnsi="Simplified Arabic" w:cs="Simplified Arabic"/>
          <w:color w:val="000000" w:themeColor="text1"/>
          <w:rtl/>
        </w:rPr>
        <w:t>، لتشكل الآليات المعتمدة وفقا لهذه الاتفاقيات أسلوب حماية مهم لحقوق الإنسان في العراق.</w:t>
      </w:r>
    </w:p>
    <w:p w:rsidR="00696ABC" w:rsidRPr="00470550" w:rsidRDefault="00696ABC" w:rsidP="009E1A77">
      <w:pPr>
        <w:pStyle w:val="a6"/>
        <w:bidi/>
        <w:spacing w:before="0" w:beforeAutospacing="0" w:after="0" w:afterAutospacing="0"/>
        <w:rPr>
          <w:rFonts w:ascii="Simplified Arabic" w:hAnsi="Simplified Arabic" w:cs="Simplified Arabic"/>
          <w:color w:val="000000" w:themeColor="text1"/>
          <w:rtl/>
        </w:rPr>
      </w:pPr>
    </w:p>
    <w:p w:rsidR="00414B60" w:rsidRPr="00470550" w:rsidRDefault="00414B60" w:rsidP="009E1A77">
      <w:pPr>
        <w:bidi w:val="0"/>
        <w:spacing w:after="0" w:line="240" w:lineRule="auto"/>
        <w:rPr>
          <w:rFonts w:ascii="Simplified Arabic" w:eastAsia="Times New Roman" w:hAnsi="Simplified Arabic" w:cs="Simplified Arabic"/>
          <w:b/>
          <w:bCs/>
          <w:i/>
          <w:iCs/>
          <w:sz w:val="24"/>
          <w:szCs w:val="24"/>
          <w:rtl/>
        </w:rPr>
      </w:pPr>
      <w:r w:rsidRPr="00470550">
        <w:rPr>
          <w:rFonts w:ascii="Simplified Arabic" w:hAnsi="Simplified Arabic" w:cs="Simplified Arabic"/>
          <w:b/>
          <w:bCs/>
          <w:i/>
          <w:iCs/>
          <w:sz w:val="24"/>
          <w:szCs w:val="24"/>
          <w:rtl/>
        </w:rPr>
        <w:br w:type="page"/>
      </w:r>
    </w:p>
    <w:p w:rsidR="00696ABC" w:rsidRPr="009E1A77" w:rsidRDefault="00696ABC" w:rsidP="009E1A77">
      <w:pPr>
        <w:pStyle w:val="a6"/>
        <w:bidi/>
        <w:spacing w:before="0" w:beforeAutospacing="0" w:after="0" w:afterAutospacing="0"/>
        <w:rPr>
          <w:rFonts w:ascii="Simplified Arabic" w:hAnsi="Simplified Arabic" w:cs="Simplified Arabic"/>
          <w:b/>
          <w:bCs/>
        </w:rPr>
      </w:pPr>
      <w:r w:rsidRPr="009E1A77">
        <w:rPr>
          <w:rFonts w:ascii="Simplified Arabic" w:hAnsi="Simplified Arabic" w:cs="Simplified Arabic"/>
          <w:b/>
          <w:bCs/>
          <w:rtl/>
        </w:rPr>
        <w:lastRenderedPageBreak/>
        <w:t>الخاتمة</w:t>
      </w:r>
    </w:p>
    <w:p w:rsidR="00696ABC" w:rsidRPr="00470550" w:rsidRDefault="009E1A77" w:rsidP="009E1A77">
      <w:pPr>
        <w:pStyle w:val="a6"/>
        <w:bidi/>
        <w:spacing w:before="0" w:beforeAutospacing="0" w:after="0" w:afterAutospacing="0"/>
        <w:jc w:val="both"/>
        <w:rPr>
          <w:rFonts w:ascii="Simplified Arabic" w:hAnsi="Simplified Arabic" w:cs="Simplified Arabic"/>
          <w:rtl/>
        </w:rPr>
      </w:pPr>
      <w:r>
        <w:rPr>
          <w:rFonts w:ascii="Simplified Arabic" w:hAnsi="Simplified Arabic" w:cs="Simplified Arabic" w:hint="cs"/>
          <w:rtl/>
        </w:rPr>
        <w:t xml:space="preserve">     </w:t>
      </w:r>
      <w:r w:rsidR="00696ABC" w:rsidRPr="00470550">
        <w:rPr>
          <w:rFonts w:ascii="Simplified Arabic" w:hAnsi="Simplified Arabic" w:cs="Simplified Arabic"/>
          <w:rtl/>
        </w:rPr>
        <w:t xml:space="preserve">تركز بحثنا هذا على دراسة أهم الالتزامات الدولية الملقاة على عاتق الدول في مجال حقوق الإنسان و مقارنة تلك الالتزامات بالوضع في العراق ، للوصول إلى مكانة العراق دوليا في هذا الإطار و التعرف على أهم الالتزامات الملقاة على عاتق العراق بالقياس إلى الاتفاقيات الدولية التي انظم إليها و إلى القانون الدولي. و من ثم </w:t>
      </w:r>
      <w:proofErr w:type="spellStart"/>
      <w:r w:rsidR="00696ABC" w:rsidRPr="00470550">
        <w:rPr>
          <w:rFonts w:ascii="Simplified Arabic" w:hAnsi="Simplified Arabic" w:cs="Simplified Arabic"/>
          <w:rtl/>
        </w:rPr>
        <w:t>تشخیص</w:t>
      </w:r>
      <w:proofErr w:type="spellEnd"/>
      <w:r w:rsidR="00696ABC" w:rsidRPr="00470550">
        <w:rPr>
          <w:rFonts w:ascii="Simplified Arabic" w:hAnsi="Simplified Arabic" w:cs="Simplified Arabic"/>
          <w:rtl/>
        </w:rPr>
        <w:t xml:space="preserve"> مواقع الخلل في النظام القانوني العراقي في مجال حقوق الإنسان ، وقد توصلنا من خلال هذا البحث إلى عدد من الاستنتاجات و هي:</w:t>
      </w:r>
      <w:r w:rsidR="00696ABC" w:rsidRPr="00470550">
        <w:rPr>
          <w:rFonts w:hint="cs"/>
          <w:rtl/>
        </w:rPr>
        <w:t>۔</w:t>
      </w:r>
    </w:p>
    <w:p w:rsidR="000610A3"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1) تشكل الاتفاقيات الدولية الخاصة بحقوق الإنسان واحدة من أهم وسائل الحماية</w:t>
      </w:r>
      <w:r w:rsidR="000610A3" w:rsidRPr="00470550">
        <w:rPr>
          <w:rFonts w:ascii="Simplified Arabic" w:hAnsi="Simplified Arabic" w:cs="Simplified Arabic"/>
          <w:rtl/>
        </w:rPr>
        <w:t xml:space="preserve"> </w:t>
      </w:r>
      <w:r w:rsidRPr="00470550">
        <w:rPr>
          <w:rFonts w:ascii="Simplified Arabic" w:hAnsi="Simplified Arabic" w:cs="Simplified Arabic"/>
          <w:rtl/>
        </w:rPr>
        <w:t>المقررة للفرد دوليا، مع التأكيد على آليات الحماية المقررة بموجب هذه الاتفاقيات ، باعتبار أن هذه الآليات هي الأداة الساهرة على حسن تنفيذ الاتفاقية، مع ملاحظة أن أهمية هذه الوسيلة أي الاتفاقية الدولية لها من المكانة ما تفوق بقية الوسائل لأسباب تتعلق بالتوجه الإرادي للدولة لإلزام نفسها بتحقيق تلك الحقوق الواردة في</w:t>
      </w:r>
      <w:r w:rsidR="007A39FD" w:rsidRPr="00470550">
        <w:rPr>
          <w:rFonts w:ascii="Simplified Arabic" w:hAnsi="Simplified Arabic" w:cs="Simplified Arabic"/>
        </w:rPr>
        <w:t xml:space="preserve"> </w:t>
      </w:r>
      <w:r w:rsidRPr="00470550">
        <w:rPr>
          <w:rFonts w:ascii="Simplified Arabic" w:hAnsi="Simplified Arabic" w:cs="Simplified Arabic"/>
          <w:rtl/>
        </w:rPr>
        <w:t>الاتفاقية و اعترافها بها وقبولها لوسائل الحماية المقررة وفقا لذلك.</w:t>
      </w:r>
    </w:p>
    <w:p w:rsidR="000610A3"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 xml:space="preserve"> 2) إن عدم انضمام الدولة لاتفاقيات حقوق الإنسان ، لا يعني تحررها من الالتزامات</w:t>
      </w:r>
      <w:r w:rsidR="000610A3" w:rsidRPr="00470550">
        <w:rPr>
          <w:rFonts w:ascii="Simplified Arabic" w:hAnsi="Simplified Arabic" w:cs="Simplified Arabic"/>
          <w:rtl/>
        </w:rPr>
        <w:t xml:space="preserve"> </w:t>
      </w:r>
      <w:r w:rsidRPr="00470550">
        <w:rPr>
          <w:rFonts w:ascii="Simplified Arabic" w:hAnsi="Simplified Arabic" w:cs="Simplified Arabic"/>
          <w:rtl/>
        </w:rPr>
        <w:t>الخاصة بحقوق الإنسان ، لأن منشأ هذه الالتزامات ليست الاتفاقيات الدولية فقط و</w:t>
      </w:r>
      <w:r w:rsidR="000610A3" w:rsidRPr="00470550">
        <w:rPr>
          <w:rFonts w:ascii="Simplified Arabic" w:hAnsi="Simplified Arabic" w:cs="Simplified Arabic"/>
          <w:rtl/>
        </w:rPr>
        <w:t xml:space="preserve"> </w:t>
      </w:r>
      <w:r w:rsidRPr="00470550">
        <w:rPr>
          <w:rFonts w:ascii="Simplified Arabic" w:hAnsi="Simplified Arabic" w:cs="Simplified Arabic"/>
          <w:rtl/>
        </w:rPr>
        <w:t>إنما بالصيغة الأعم القانون الدولي تحت واجهة قانون حقوق الإنسان.</w:t>
      </w:r>
    </w:p>
    <w:p w:rsidR="000610A3"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 xml:space="preserve"> 3) لم نجد ما يشير إلى تبني العراق لنظام واضح لحماية حقوق الإنسان ، على الرغم</w:t>
      </w:r>
      <w:r w:rsidR="000610A3" w:rsidRPr="00470550">
        <w:rPr>
          <w:rFonts w:ascii="Simplified Arabic" w:hAnsi="Simplified Arabic" w:cs="Simplified Arabic"/>
          <w:rtl/>
        </w:rPr>
        <w:t xml:space="preserve"> </w:t>
      </w:r>
      <w:r w:rsidRPr="00470550">
        <w:rPr>
          <w:rFonts w:ascii="Simplified Arabic" w:hAnsi="Simplified Arabic" w:cs="Simplified Arabic"/>
          <w:rtl/>
        </w:rPr>
        <w:t>من انضمامه إلى العديد من الاتفاقيات الدولية لحقوق الإنسان.</w:t>
      </w:r>
    </w:p>
    <w:p w:rsidR="000610A3"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 xml:space="preserve"> 4) لم يحدد دستور 2005 موقفه من الاتفاقيات الدولية التي تمت المصادقة عليها في</w:t>
      </w:r>
      <w:r w:rsidR="000610A3" w:rsidRPr="00470550">
        <w:rPr>
          <w:rFonts w:ascii="Simplified Arabic" w:hAnsi="Simplified Arabic" w:cs="Simplified Arabic"/>
          <w:rtl/>
        </w:rPr>
        <w:t xml:space="preserve"> </w:t>
      </w:r>
      <w:r w:rsidRPr="00470550">
        <w:rPr>
          <w:rFonts w:ascii="Simplified Arabic" w:hAnsi="Simplified Arabic" w:cs="Simplified Arabic"/>
          <w:rtl/>
        </w:rPr>
        <w:t>ظل الأنظمة السياسية العراقية السابقة</w:t>
      </w:r>
      <w:r w:rsidR="000610A3" w:rsidRPr="00470550">
        <w:rPr>
          <w:rFonts w:ascii="Simplified Arabic" w:hAnsi="Simplified Arabic" w:cs="Simplified Arabic"/>
          <w:rtl/>
        </w:rPr>
        <w:t>.</w:t>
      </w:r>
    </w:p>
    <w:p w:rsidR="00696ABC"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 xml:space="preserve"> 5) من الواضح ، ومن خلال دراسة الوضع القانوني لحقوق الإنسان في العراق أن</w:t>
      </w:r>
    </w:p>
    <w:p w:rsidR="00696ABC"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الحماية المقررة لحقوق الإنسان بموجب الوسائل الدولية هي أكثر فعالية من مجرد</w:t>
      </w:r>
    </w:p>
    <w:p w:rsidR="000610A3"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تعداد مواد الدستور.</w:t>
      </w:r>
    </w:p>
    <w:p w:rsidR="00696ABC"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 xml:space="preserve"> 6) في الغالب أن التنظيم الدولي لحقوق الإنسان هو أكثر دقة من القانون الداخلي ،</w:t>
      </w:r>
    </w:p>
    <w:p w:rsidR="00696ABC" w:rsidRPr="00470550" w:rsidRDefault="00696ABC" w:rsidP="009E1A77">
      <w:pPr>
        <w:pStyle w:val="a6"/>
        <w:bidi/>
        <w:spacing w:before="0" w:beforeAutospacing="0" w:after="0" w:afterAutospacing="0"/>
        <w:jc w:val="both"/>
        <w:rPr>
          <w:rFonts w:ascii="Simplified Arabic" w:hAnsi="Simplified Arabic" w:cs="Simplified Arabic"/>
          <w:rtl/>
        </w:rPr>
      </w:pPr>
      <w:r w:rsidRPr="00470550">
        <w:rPr>
          <w:rFonts w:ascii="Simplified Arabic" w:hAnsi="Simplified Arabic" w:cs="Simplified Arabic"/>
          <w:rtl/>
        </w:rPr>
        <w:t>بمعنى أن إيراد تعداد حصري لحقوق الإنسان في الدستور دون فتح المجال أمام إيراد كافة الحقوق المعترف بها دوليا أو التي قد تنشأ مستقبلا و تنظم باتفاقية دولية يجعل من الدستور عاجزا عن استيعاب كافة حقوق الإنسان المعترف بها و متخلف عن النظام الدولي لحقوق الإنسان المستمر التطور.</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tl/>
        </w:rPr>
        <w:t>ومن أهم المقترحات التي نرى أنها مناسبة لمعالجة المشاكل التي توصلنا إليها ما يلي:</w:t>
      </w:r>
      <w:r w:rsidRPr="00470550">
        <w:rPr>
          <w:rFonts w:hint="cs"/>
          <w:color w:val="000000" w:themeColor="text1"/>
          <w:rtl/>
        </w:rPr>
        <w:t>۔</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1- إكمال العراق للنقص الذي شاب منظومة الاتفاقيات الدولية لحقوق الإنسان التي صادق عليها بالمصادقة على بقية الاتفاقيات</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2- نجد من الضروري أن يتوجه العراق إلى تنفيذ التزاماته المحددة بموجب الاتفاقيات الخاصة بحقوق الإنسان و المصادق عليها من قبله التي أشير إلى أهمها من خلال البحث بإصدار </w:t>
      </w:r>
      <w:proofErr w:type="spellStart"/>
      <w:r w:rsidRPr="00470550">
        <w:rPr>
          <w:rFonts w:ascii="Simplified Arabic" w:hAnsi="Simplified Arabic" w:cs="Simplified Arabic"/>
          <w:color w:val="000000" w:themeColor="text1"/>
          <w:rtl/>
        </w:rPr>
        <w:t>تدابیر</w:t>
      </w:r>
      <w:proofErr w:type="spellEnd"/>
      <w:r w:rsidRPr="00470550">
        <w:rPr>
          <w:rFonts w:ascii="Simplified Arabic" w:hAnsi="Simplified Arabic" w:cs="Simplified Arabic"/>
          <w:color w:val="000000" w:themeColor="text1"/>
          <w:rtl/>
        </w:rPr>
        <w:t xml:space="preserve"> تشريعية و قضائية و إدارية لضمان إعمال حقوق الإنسان الواردة في هذه الاتفاقيات و كذلك تعديل التشريعات التي لا تتناسب مع هذه</w:t>
      </w:r>
      <w:r w:rsidR="002321F2" w:rsidRPr="00470550">
        <w:rPr>
          <w:rFonts w:ascii="Simplified Arabic" w:hAnsi="Simplified Arabic" w:cs="Simplified Arabic"/>
          <w:color w:val="000000" w:themeColor="text1"/>
          <w:rtl/>
        </w:rPr>
        <w:t xml:space="preserve"> </w:t>
      </w:r>
      <w:r w:rsidRPr="00470550">
        <w:rPr>
          <w:rFonts w:ascii="Simplified Arabic" w:hAnsi="Simplified Arabic" w:cs="Simplified Arabic"/>
          <w:color w:val="000000" w:themeColor="text1"/>
          <w:rtl/>
        </w:rPr>
        <w:t xml:space="preserve">الالتزامات. </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lastRenderedPageBreak/>
        <w:t xml:space="preserve">3- نرى من المهم أن يتضمن الدستور نص يشير إلى اعتماد الحقوق المعترف بها بموجب الاتفاقيات الدولية و القانون الدولي باعتباره من الحقوق التي يجب أن يتمتع بها الشعب العراقي وليس فقط تلك الواردة في الدستور. </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4- إن إعطاء دور أكبر للمؤسسات الوطنية المعنية بحقوق الإنسان و التوسع في إنشاء مثل هذه المؤسسات له الدور الأبرز في مجال مراقبة احترام حقوق الإنسان في العراق ، على أن يتم منح هذه المؤسسات صلاحيات فعلية و مهمة.</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5- من المهم أيضا فتح مجال أوسع للمنظمات الدولية للعمل في العراق و مراقبة وضع  حقوق الإنسان ، لأنه كما رأينا في البحث أن الوسائل الدولية لحماية حقوق الإنسان هي أكثر فعالية في هذا المجال و لنتجاوز عقدة الحساسية من عمل المنظمات الدولية المعنية بحقوق الإنسان باعتبار أن في ذلك مساس بسيادة الدولة</w:t>
      </w:r>
      <w:r w:rsidR="002321F2" w:rsidRPr="00470550">
        <w:rPr>
          <w:rFonts w:ascii="Simplified Arabic" w:hAnsi="Simplified Arabic" w:cs="Simplified Arabic"/>
          <w:color w:val="000000" w:themeColor="text1"/>
          <w:rtl/>
        </w:rPr>
        <w:t>.</w:t>
      </w:r>
    </w:p>
    <w:p w:rsidR="00A4255D" w:rsidRPr="00470550" w:rsidRDefault="000610A3" w:rsidP="009E1A77">
      <w:pPr>
        <w:pStyle w:val="a6"/>
        <w:bidi/>
        <w:spacing w:before="0" w:beforeAutospacing="0" w:after="0" w:afterAutospacing="0"/>
        <w:rPr>
          <w:rFonts w:ascii="Simplified Arabic" w:hAnsi="Simplified Arabic" w:cs="Simplified Arabic"/>
          <w:b/>
          <w:bCs/>
          <w:color w:val="000000" w:themeColor="text1"/>
          <w:rtl/>
        </w:rPr>
      </w:pPr>
      <w:r w:rsidRPr="00470550">
        <w:rPr>
          <w:rFonts w:ascii="Simplified Arabic" w:hAnsi="Simplified Arabic" w:cs="Simplified Arabic"/>
          <w:b/>
          <w:bCs/>
          <w:color w:val="000000" w:themeColor="text1"/>
          <w:rtl/>
        </w:rPr>
        <w:t>المصادر :</w:t>
      </w:r>
      <w:r w:rsidRPr="00470550">
        <w:rPr>
          <w:rFonts w:hint="cs"/>
          <w:b/>
          <w:bCs/>
          <w:color w:val="000000" w:themeColor="text1"/>
          <w:rtl/>
        </w:rPr>
        <w:t>۔</w:t>
      </w:r>
    </w:p>
    <w:p w:rsidR="000610A3" w:rsidRPr="00470550" w:rsidRDefault="000610A3" w:rsidP="009E1A77">
      <w:pPr>
        <w:pStyle w:val="a6"/>
        <w:bidi/>
        <w:spacing w:before="0" w:beforeAutospacing="0" w:after="0" w:afterAutospacing="0"/>
        <w:rPr>
          <w:rFonts w:ascii="Simplified Arabic" w:hAnsi="Simplified Arabic" w:cs="Simplified Arabic"/>
          <w:i/>
          <w:iCs/>
          <w:color w:val="000000" w:themeColor="text1"/>
          <w:u w:val="single"/>
        </w:rPr>
      </w:pPr>
      <w:r w:rsidRPr="00470550">
        <w:rPr>
          <w:rFonts w:ascii="Simplified Arabic" w:hAnsi="Simplified Arabic" w:cs="Simplified Arabic"/>
          <w:b/>
          <w:bCs/>
          <w:i/>
          <w:iCs/>
          <w:color w:val="000000" w:themeColor="text1"/>
          <w:u w:val="single"/>
          <w:rtl/>
        </w:rPr>
        <w:t xml:space="preserve"> أولا- الكتب والاطروحات</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1- إبراهيم عبد السامرائي : الحماية الدولية لحقوق الانسان في ظل الأمم</w:t>
      </w:r>
    </w:p>
    <w:p w:rsidR="00A4255D"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المتحدة، اطروحة دكتوراه مقدمة الى كلية القانون جامعة بغداد ، 1997 </w:t>
      </w:r>
    </w:p>
    <w:p w:rsidR="000610A3" w:rsidRPr="00470550" w:rsidRDefault="00A4255D"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2</w:t>
      </w:r>
      <w:r w:rsidR="000610A3" w:rsidRPr="00470550">
        <w:rPr>
          <w:rFonts w:ascii="Simplified Arabic" w:hAnsi="Simplified Arabic" w:cs="Simplified Arabic"/>
          <w:color w:val="000000" w:themeColor="text1"/>
          <w:rtl/>
        </w:rPr>
        <w:t xml:space="preserve">- د. الشافعي محمد </w:t>
      </w:r>
      <w:proofErr w:type="spellStart"/>
      <w:r w:rsidR="000610A3" w:rsidRPr="00470550">
        <w:rPr>
          <w:rFonts w:ascii="Simplified Arabic" w:hAnsi="Simplified Arabic" w:cs="Simplified Arabic"/>
          <w:color w:val="000000" w:themeColor="text1"/>
          <w:rtl/>
        </w:rPr>
        <w:t>بشیر</w:t>
      </w:r>
      <w:proofErr w:type="spellEnd"/>
      <w:r w:rsidR="003F427B" w:rsidRPr="00470550">
        <w:rPr>
          <w:rFonts w:ascii="Simplified Arabic" w:hAnsi="Simplified Arabic" w:cs="Simplified Arabic"/>
          <w:color w:val="000000" w:themeColor="text1"/>
          <w:rtl/>
        </w:rPr>
        <w:t>:</w:t>
      </w:r>
      <w:r w:rsidR="000610A3" w:rsidRPr="00470550">
        <w:rPr>
          <w:rFonts w:ascii="Simplified Arabic" w:hAnsi="Simplified Arabic" w:cs="Simplified Arabic"/>
          <w:color w:val="000000" w:themeColor="text1"/>
          <w:rtl/>
        </w:rPr>
        <w:t xml:space="preserve"> قانون حقوق الانسان ذاتيته ومصادره ، في ،</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د. محمود شريف بسيوني واخرون ،حقوق الانسان ، المجلد الثاني ، دراسات حول الوثائق العالمية والاقليمية ، دار العلم للملايين، الطبعة الأولى</w:t>
      </w:r>
      <w:r w:rsidR="00A4255D" w:rsidRPr="00470550">
        <w:rPr>
          <w:rFonts w:ascii="Simplified Arabic" w:hAnsi="Simplified Arabic" w:cs="Simplified Arabic"/>
          <w:color w:val="000000" w:themeColor="text1"/>
          <w:rtl/>
        </w:rPr>
        <w:t>، 1998 .</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tl/>
        </w:rPr>
        <w:t>3- باسيل يوسف : دبلوماسية حقوق الانسان المرجعية القانونية والآليات، بغداد ،بلا دار طبع ، 1998.</w:t>
      </w:r>
    </w:p>
    <w:p w:rsidR="00A4255D"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w:t>
      </w:r>
      <w:proofErr w:type="spellStart"/>
      <w:r w:rsidRPr="00470550">
        <w:rPr>
          <w:rFonts w:ascii="Simplified Arabic" w:hAnsi="Simplified Arabic" w:cs="Simplified Arabic"/>
          <w:color w:val="000000" w:themeColor="text1"/>
          <w:rtl/>
        </w:rPr>
        <w:t>تسييس</w:t>
      </w:r>
      <w:proofErr w:type="spellEnd"/>
      <w:r w:rsidRPr="00470550">
        <w:rPr>
          <w:rFonts w:ascii="Simplified Arabic" w:hAnsi="Simplified Arabic" w:cs="Simplified Arabic"/>
          <w:color w:val="000000" w:themeColor="text1"/>
          <w:rtl/>
        </w:rPr>
        <w:t xml:space="preserve"> بواعث و أهداف الحماية الدولية لحقوق الإنسان ، في ، سلسلة المائدة المستديرة حقوق الإنسان في الشريعة الإسلامية و القانون الدولي ، بيت الحكمة ، مطبعة الأديب البغدادي، 1998.</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4- </w:t>
      </w:r>
      <w:proofErr w:type="spellStart"/>
      <w:r w:rsidRPr="00470550">
        <w:rPr>
          <w:rFonts w:ascii="Simplified Arabic" w:hAnsi="Simplified Arabic" w:cs="Simplified Arabic"/>
          <w:color w:val="000000" w:themeColor="text1"/>
          <w:rtl/>
        </w:rPr>
        <w:t>د.صالح</w:t>
      </w:r>
      <w:proofErr w:type="spellEnd"/>
      <w:r w:rsidRPr="00470550">
        <w:rPr>
          <w:rFonts w:ascii="Simplified Arabic" w:hAnsi="Simplified Arabic" w:cs="Simplified Arabic"/>
          <w:color w:val="000000" w:themeColor="text1"/>
          <w:rtl/>
        </w:rPr>
        <w:t xml:space="preserve"> جواد كاظم : مباحث في القانون الدولي ، الطبعة الأولى ، بغداد ،بلا</w:t>
      </w:r>
    </w:p>
    <w:p w:rsidR="00A4255D"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دار طبع، 1991 </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5- د. عبد </w:t>
      </w:r>
      <w:proofErr w:type="spellStart"/>
      <w:r w:rsidRPr="00470550">
        <w:rPr>
          <w:rFonts w:ascii="Simplified Arabic" w:hAnsi="Simplified Arabic" w:cs="Simplified Arabic"/>
          <w:color w:val="000000" w:themeColor="text1"/>
          <w:rtl/>
        </w:rPr>
        <w:t>العزیز</w:t>
      </w:r>
      <w:proofErr w:type="spellEnd"/>
      <w:r w:rsidRPr="00470550">
        <w:rPr>
          <w:rFonts w:ascii="Simplified Arabic" w:hAnsi="Simplified Arabic" w:cs="Simplified Arabic"/>
          <w:color w:val="000000" w:themeColor="text1"/>
          <w:rtl/>
        </w:rPr>
        <w:t xml:space="preserve"> سرحان : الإطار القانوني لحقوق الإنسان في القانون الدولي</w:t>
      </w:r>
    </w:p>
    <w:p w:rsidR="00A4255D"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الطبعة الأولى - دار الهنا للطباعة </w:t>
      </w:r>
      <w:r w:rsidR="00A4255D" w:rsidRPr="00470550">
        <w:rPr>
          <w:rFonts w:ascii="Simplified Arabic" w:hAnsi="Simplified Arabic" w:cs="Simplified Arabic"/>
          <w:color w:val="000000" w:themeColor="text1"/>
          <w:rtl/>
        </w:rPr>
        <w:t>–</w:t>
      </w:r>
      <w:r w:rsidRPr="00470550">
        <w:rPr>
          <w:rFonts w:ascii="Simplified Arabic" w:hAnsi="Simplified Arabic" w:cs="Simplified Arabic"/>
          <w:color w:val="000000" w:themeColor="text1"/>
          <w:rtl/>
        </w:rPr>
        <w:t xml:space="preserve"> 1987</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6- د. عصام العطية: القانون الدولي العام ، الطبعة السادسة، بلا دار طبع ،</w:t>
      </w:r>
      <w:r w:rsidR="00A4255D" w:rsidRPr="00470550">
        <w:rPr>
          <w:rFonts w:ascii="Simplified Arabic" w:hAnsi="Simplified Arabic" w:cs="Simplified Arabic"/>
          <w:color w:val="000000" w:themeColor="text1"/>
          <w:rtl/>
        </w:rPr>
        <w:t>2001</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tl/>
        </w:rPr>
        <w:t>7- د. محمد منصور الصاوي : أحكام القانون الدولي المتعلقة بمكافحة الجرائم</w:t>
      </w:r>
    </w:p>
    <w:p w:rsidR="00A4255D"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ذات الطبيعة الدولية ،1984 ، دار بورسعيد للطباعة ، الإسكندرية</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8- د. محمد </w:t>
      </w:r>
      <w:proofErr w:type="spellStart"/>
      <w:r w:rsidRPr="00470550">
        <w:rPr>
          <w:rFonts w:ascii="Simplified Arabic" w:hAnsi="Simplified Arabic" w:cs="Simplified Arabic"/>
          <w:color w:val="000000" w:themeColor="text1"/>
          <w:rtl/>
        </w:rPr>
        <w:t>سلیم</w:t>
      </w:r>
      <w:proofErr w:type="spellEnd"/>
      <w:r w:rsidRPr="00470550">
        <w:rPr>
          <w:rFonts w:ascii="Simplified Arabic" w:hAnsi="Simplified Arabic" w:cs="Simplified Arabic"/>
          <w:color w:val="000000" w:themeColor="text1"/>
          <w:rtl/>
        </w:rPr>
        <w:t xml:space="preserve"> غزوي ، جريمة إبادة الجنس البشري، بلا دار طبع ،</w:t>
      </w:r>
      <w:r w:rsidR="00A4255D" w:rsidRPr="00470550">
        <w:rPr>
          <w:rFonts w:ascii="Simplified Arabic" w:hAnsi="Simplified Arabic" w:cs="Simplified Arabic"/>
          <w:color w:val="000000" w:themeColor="text1"/>
          <w:rtl/>
        </w:rPr>
        <w:t>1980</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tl/>
        </w:rPr>
        <w:t>9- د. محمد السعيد الدقاق : التشريع الدولي في مجال حقوق الإنسان ، في / د.</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محمود شريف بسيوني و أخرون : حقوق الإنسان دراسات حول الوثائق العالمية و الإقليمية ، المجلد الثاني ، دار العلم للملايين ، الطبعة الأولى ،</w:t>
      </w:r>
      <w:r w:rsidR="00A4255D" w:rsidRPr="00470550">
        <w:rPr>
          <w:rFonts w:ascii="Simplified Arabic" w:hAnsi="Simplified Arabic" w:cs="Simplified Arabic"/>
          <w:color w:val="000000" w:themeColor="text1"/>
          <w:rtl/>
        </w:rPr>
        <w:t>1989</w:t>
      </w:r>
    </w:p>
    <w:p w:rsidR="00A4255D"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10- د. محمد عزيز شكري : التنظيم الدولي العالمي ، دار الفكر ، 1973.</w:t>
      </w:r>
    </w:p>
    <w:p w:rsidR="000610A3" w:rsidRPr="00470550" w:rsidRDefault="000610A3"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11- محمد غازي ناصر: التدخل الإنساني في ضوء القانون الدولي</w:t>
      </w:r>
      <w:r w:rsidR="00A4255D" w:rsidRPr="00470550">
        <w:rPr>
          <w:rFonts w:ascii="Simplified Arabic" w:hAnsi="Simplified Arabic" w:cs="Simplified Arabic"/>
          <w:color w:val="000000" w:themeColor="text1"/>
          <w:rtl/>
          <w:lang w:bidi="ar-IQ"/>
        </w:rPr>
        <w:t xml:space="preserve"> </w:t>
      </w:r>
      <w:r w:rsidRPr="00470550">
        <w:rPr>
          <w:rFonts w:ascii="Simplified Arabic" w:hAnsi="Simplified Arabic" w:cs="Simplified Arabic"/>
          <w:color w:val="000000" w:themeColor="text1"/>
          <w:rtl/>
        </w:rPr>
        <w:t>العام" ، المقدمة إلى كلية القانون ، جامعة بابل، لنيل شهادة الماجستير ،</w:t>
      </w:r>
      <w:r w:rsidR="00A4255D" w:rsidRPr="00470550">
        <w:rPr>
          <w:rFonts w:ascii="Simplified Arabic" w:hAnsi="Simplified Arabic" w:cs="Simplified Arabic"/>
          <w:color w:val="000000" w:themeColor="text1"/>
          <w:rtl/>
          <w:lang w:bidi="ar-IQ"/>
        </w:rPr>
        <w:t>2000</w:t>
      </w:r>
    </w:p>
    <w:p w:rsidR="00A4255D" w:rsidRPr="00470550" w:rsidRDefault="00A4255D" w:rsidP="009E1A77">
      <w:pPr>
        <w:pStyle w:val="a6"/>
        <w:bidi/>
        <w:spacing w:before="0" w:beforeAutospacing="0" w:after="0" w:afterAutospacing="0"/>
        <w:jc w:val="both"/>
        <w:rPr>
          <w:rFonts w:ascii="Simplified Arabic" w:hAnsi="Simplified Arabic" w:cs="Simplified Arabic"/>
          <w:b/>
          <w:bCs/>
          <w:i/>
          <w:iCs/>
          <w:color w:val="000000" w:themeColor="text1"/>
          <w:u w:val="single"/>
          <w:rtl/>
        </w:rPr>
      </w:pPr>
      <w:r w:rsidRPr="00470550">
        <w:rPr>
          <w:rFonts w:ascii="Simplified Arabic" w:hAnsi="Simplified Arabic" w:cs="Simplified Arabic"/>
          <w:b/>
          <w:bCs/>
          <w:i/>
          <w:iCs/>
          <w:color w:val="000000" w:themeColor="text1"/>
          <w:u w:val="single"/>
          <w:rtl/>
        </w:rPr>
        <w:t>ثانيا-البحوث والتقارير</w:t>
      </w:r>
    </w:p>
    <w:p w:rsidR="00A4255D" w:rsidRPr="00470550" w:rsidRDefault="00A4255D"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1) د. أكرم الوتري : الدستور الدائم المرتقب و حقوق الإنسان، بحث منشور على شبكة الإنترنت على الموقع:-</w:t>
      </w:r>
    </w:p>
    <w:p w:rsidR="007F1441" w:rsidRPr="00470550" w:rsidRDefault="007F1441"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Pr>
        <w:lastRenderedPageBreak/>
        <w:t xml:space="preserve">http : / / www . law . </w:t>
      </w:r>
      <w:proofErr w:type="spellStart"/>
      <w:r w:rsidRPr="00470550">
        <w:rPr>
          <w:rFonts w:ascii="Simplified Arabic" w:hAnsi="Simplified Arabic" w:cs="Simplified Arabic"/>
          <w:color w:val="000000" w:themeColor="text1"/>
        </w:rPr>
        <w:t>depoul</w:t>
      </w:r>
      <w:proofErr w:type="spellEnd"/>
      <w:r w:rsidRPr="00470550">
        <w:rPr>
          <w:rFonts w:ascii="Simplified Arabic" w:hAnsi="Simplified Arabic" w:cs="Simplified Arabic"/>
          <w:color w:val="000000" w:themeColor="text1"/>
        </w:rPr>
        <w:t xml:space="preserve"> . </w:t>
      </w:r>
      <w:proofErr w:type="spellStart"/>
      <w:r w:rsidRPr="00470550">
        <w:rPr>
          <w:rFonts w:ascii="Simplified Arabic" w:hAnsi="Simplified Arabic" w:cs="Simplified Arabic"/>
          <w:color w:val="000000" w:themeColor="text1"/>
        </w:rPr>
        <w:t>edu</w:t>
      </w:r>
      <w:proofErr w:type="spellEnd"/>
      <w:r w:rsidRPr="00470550">
        <w:rPr>
          <w:rFonts w:ascii="Simplified Arabic" w:hAnsi="Simplified Arabic" w:cs="Simplified Arabic"/>
          <w:color w:val="000000" w:themeColor="text1"/>
        </w:rPr>
        <w:t xml:space="preserve"> / institutes                  </w:t>
      </w:r>
    </w:p>
    <w:p w:rsidR="007F1441" w:rsidRPr="00470550" w:rsidRDefault="00A4255D"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2) باسيل يوسف: "أبعاد الحماية الدولية لحقوق الإنسان على سيادة الدول" ، بحث مقدم إلى مركز الإمارات للدراسات و البحوث </w:t>
      </w:r>
      <w:proofErr w:type="spellStart"/>
      <w:r w:rsidRPr="00470550">
        <w:rPr>
          <w:rFonts w:ascii="Simplified Arabic" w:hAnsi="Simplified Arabic" w:cs="Simplified Arabic"/>
          <w:color w:val="000000" w:themeColor="text1"/>
          <w:rtl/>
        </w:rPr>
        <w:t>الإستراتيجية</w:t>
      </w:r>
      <w:proofErr w:type="spellEnd"/>
      <w:r w:rsidRPr="00470550">
        <w:rPr>
          <w:rFonts w:ascii="Simplified Arabic" w:hAnsi="Simplified Arabic" w:cs="Simplified Arabic"/>
          <w:color w:val="000000" w:themeColor="text1"/>
          <w:rtl/>
        </w:rPr>
        <w:t xml:space="preserve">، 1998. </w:t>
      </w:r>
    </w:p>
    <w:p w:rsidR="00A4255D" w:rsidRPr="00470550" w:rsidRDefault="00A4255D" w:rsidP="009E1A77">
      <w:pPr>
        <w:pStyle w:val="a6"/>
        <w:bidi/>
        <w:spacing w:before="0" w:beforeAutospacing="0" w:after="0" w:afterAutospacing="0"/>
        <w:jc w:val="both"/>
        <w:rPr>
          <w:rFonts w:ascii="Simplified Arabic" w:hAnsi="Simplified Arabic" w:cs="Simplified Arabic"/>
          <w:color w:val="000000" w:themeColor="text1"/>
          <w:rtl/>
          <w:lang w:bidi="ar-IQ"/>
        </w:rPr>
      </w:pPr>
      <w:r w:rsidRPr="00470550">
        <w:rPr>
          <w:rFonts w:ascii="Simplified Arabic" w:hAnsi="Simplified Arabic" w:cs="Simplified Arabic"/>
          <w:color w:val="000000" w:themeColor="text1"/>
          <w:rtl/>
        </w:rPr>
        <w:t xml:space="preserve">3) د. بطاهر </w:t>
      </w:r>
      <w:proofErr w:type="spellStart"/>
      <w:r w:rsidRPr="00470550">
        <w:rPr>
          <w:rFonts w:ascii="Simplified Arabic" w:hAnsi="Simplified Arabic" w:cs="Simplified Arabic"/>
          <w:color w:val="000000" w:themeColor="text1"/>
          <w:rtl/>
        </w:rPr>
        <w:t>بوجلال</w:t>
      </w:r>
      <w:proofErr w:type="spellEnd"/>
      <w:r w:rsidRPr="00470550">
        <w:rPr>
          <w:rFonts w:ascii="Simplified Arabic" w:hAnsi="Simplified Arabic" w:cs="Simplified Arabic"/>
          <w:color w:val="000000" w:themeColor="text1"/>
          <w:rtl/>
        </w:rPr>
        <w:t>: التدريب حول آليات المنظومة الأممية لحماية حقوق الإنسان، المعهد العربي لحقوق الإنسان ، بحث منشور على الموقع:</w:t>
      </w:r>
    </w:p>
    <w:p w:rsidR="007F1441" w:rsidRPr="00470550" w:rsidRDefault="007F1441" w:rsidP="009E1A77">
      <w:pPr>
        <w:pStyle w:val="a6"/>
        <w:spacing w:before="0" w:beforeAutospacing="0" w:after="0" w:afterAutospacing="0"/>
        <w:jc w:val="both"/>
        <w:rPr>
          <w:rFonts w:ascii="Simplified Arabic" w:hAnsi="Simplified Arabic" w:cs="Simplified Arabic"/>
          <w:rtl/>
          <w:lang w:bidi="ar-IQ"/>
        </w:rPr>
      </w:pPr>
      <w:r w:rsidRPr="00470550">
        <w:rPr>
          <w:rFonts w:ascii="Simplified Arabic" w:hAnsi="Simplified Arabic" w:cs="Simplified Arabic"/>
        </w:rPr>
        <w:t>-http://www.aihr.org</w:t>
      </w:r>
    </w:p>
    <w:p w:rsidR="007F1441" w:rsidRPr="00470550" w:rsidRDefault="00A4255D"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4) </w:t>
      </w:r>
      <w:proofErr w:type="spellStart"/>
      <w:r w:rsidRPr="00470550">
        <w:rPr>
          <w:rFonts w:ascii="Simplified Arabic" w:hAnsi="Simplified Arabic" w:cs="Simplified Arabic"/>
          <w:color w:val="000000" w:themeColor="text1"/>
          <w:rtl/>
        </w:rPr>
        <w:t>ثيوفان</w:t>
      </w:r>
      <w:proofErr w:type="spellEnd"/>
      <w:r w:rsidRPr="00470550">
        <w:rPr>
          <w:rFonts w:ascii="Simplified Arabic" w:hAnsi="Simplified Arabic" w:cs="Simplified Arabic"/>
          <w:color w:val="000000" w:themeColor="text1"/>
          <w:rtl/>
        </w:rPr>
        <w:t xml:space="preserve"> </w:t>
      </w:r>
      <w:proofErr w:type="spellStart"/>
      <w:r w:rsidRPr="00470550">
        <w:rPr>
          <w:rFonts w:ascii="Simplified Arabic" w:hAnsi="Simplified Arabic" w:cs="Simplified Arabic"/>
          <w:color w:val="000000" w:themeColor="text1"/>
          <w:rtl/>
        </w:rPr>
        <w:t>بوفين</w:t>
      </w:r>
      <w:proofErr w:type="spellEnd"/>
      <w:r w:rsidRPr="00470550">
        <w:rPr>
          <w:rFonts w:ascii="Simplified Arabic" w:hAnsi="Simplified Arabic" w:cs="Simplified Arabic"/>
          <w:color w:val="000000" w:themeColor="text1"/>
          <w:rtl/>
        </w:rPr>
        <w:t xml:space="preserve"> : النظام الدولي لحقوق الإنسان ، </w:t>
      </w:r>
      <w:proofErr w:type="spellStart"/>
      <w:r w:rsidRPr="00470550">
        <w:rPr>
          <w:rFonts w:ascii="Simplified Arabic" w:hAnsi="Simplified Arabic" w:cs="Simplified Arabic"/>
          <w:color w:val="000000" w:themeColor="text1"/>
          <w:rtl/>
        </w:rPr>
        <w:t>دلیل</w:t>
      </w:r>
      <w:proofErr w:type="spellEnd"/>
      <w:r w:rsidRPr="00470550">
        <w:rPr>
          <w:rFonts w:ascii="Simplified Arabic" w:hAnsi="Simplified Arabic" w:cs="Simplified Arabic"/>
          <w:color w:val="000000" w:themeColor="text1"/>
          <w:rtl/>
        </w:rPr>
        <w:t xml:space="preserve"> تقديم التقارير عن حقوق الإنسان ، الأمم المتحدة ، نيويورك ، 1992.</w:t>
      </w:r>
    </w:p>
    <w:p w:rsidR="00A4255D" w:rsidRPr="00470550" w:rsidRDefault="00A4255D"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 5) د. جعفر عبد السلام : تطور النظام القانوني لحقوق الإنسان ، المجلة المصرية للقانون الدولي ، عدد (43) ،1987.</w:t>
      </w:r>
    </w:p>
    <w:p w:rsidR="007F1441" w:rsidRPr="00470550" w:rsidRDefault="00A4255D"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6) عزت سعد الدين " قانون المعاهدات الحماية حقوق الإنسان "، المجلة المصرية للقانون الدولي ، عدد (39 )، 1983 </w:t>
      </w:r>
    </w:p>
    <w:p w:rsidR="00A4255D" w:rsidRPr="00470550" w:rsidRDefault="007F1441"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7)</w:t>
      </w:r>
      <w:r w:rsidR="00A4255D" w:rsidRPr="00470550">
        <w:rPr>
          <w:rFonts w:ascii="Simplified Arabic" w:hAnsi="Simplified Arabic" w:cs="Simplified Arabic"/>
          <w:color w:val="000000" w:themeColor="text1"/>
          <w:rtl/>
        </w:rPr>
        <w:t xml:space="preserve"> </w:t>
      </w:r>
      <w:proofErr w:type="spellStart"/>
      <w:r w:rsidR="00A4255D" w:rsidRPr="00470550">
        <w:rPr>
          <w:rFonts w:ascii="Simplified Arabic" w:hAnsi="Simplified Arabic" w:cs="Simplified Arabic"/>
          <w:color w:val="000000" w:themeColor="text1"/>
          <w:rtl/>
        </w:rPr>
        <w:t>زهیر</w:t>
      </w:r>
      <w:proofErr w:type="spellEnd"/>
      <w:r w:rsidR="00A4255D" w:rsidRPr="00470550">
        <w:rPr>
          <w:rFonts w:ascii="Simplified Arabic" w:hAnsi="Simplified Arabic" w:cs="Simplified Arabic"/>
          <w:color w:val="000000" w:themeColor="text1"/>
          <w:rtl/>
        </w:rPr>
        <w:t xml:space="preserve"> كاظم عبود : حقوق الإنسان في التشريع الجزائي العراقي الجديد، منشور في موقع الإنترنت :</w:t>
      </w:r>
      <w:r w:rsidR="00A4255D" w:rsidRPr="00470550">
        <w:rPr>
          <w:rFonts w:hint="cs"/>
          <w:color w:val="000000" w:themeColor="text1"/>
          <w:rtl/>
        </w:rPr>
        <w:t>۔</w:t>
      </w:r>
    </w:p>
    <w:p w:rsidR="00A4255D" w:rsidRPr="00470550" w:rsidRDefault="00A4255D" w:rsidP="009E1A77">
      <w:pPr>
        <w:pStyle w:val="a6"/>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Pr>
        <w:t>-http://www.iraqcp.org/0030966abood.html</w:t>
      </w:r>
    </w:p>
    <w:p w:rsidR="00A4255D" w:rsidRPr="00470550" w:rsidRDefault="00A4255D" w:rsidP="009E1A77">
      <w:pPr>
        <w:pStyle w:val="a6"/>
        <w:bidi/>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tl/>
        </w:rPr>
        <w:t>8) قاسم خضير عباس : تدويل الدستور العراقي منشور على موقع الإنترنت:</w:t>
      </w:r>
    </w:p>
    <w:p w:rsidR="00A4255D" w:rsidRPr="00470550" w:rsidRDefault="00A4255D" w:rsidP="009E1A77">
      <w:pPr>
        <w:pStyle w:val="a6"/>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Pr>
        <w:t>- http://www.salancenter.iraq.com</w:t>
      </w:r>
    </w:p>
    <w:p w:rsidR="00A4255D" w:rsidRPr="00470550" w:rsidRDefault="00A4255D" w:rsidP="009E1A77">
      <w:pPr>
        <w:pStyle w:val="a6"/>
        <w:bidi/>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tl/>
        </w:rPr>
        <w:t xml:space="preserve">9) منظمة العفو الدولية </w:t>
      </w:r>
      <w:r w:rsidR="003F427B" w:rsidRPr="00470550">
        <w:rPr>
          <w:rFonts w:ascii="Simplified Arabic" w:hAnsi="Simplified Arabic" w:cs="Simplified Arabic"/>
          <w:color w:val="000000" w:themeColor="text1"/>
          <w:rtl/>
        </w:rPr>
        <w:t>:</w:t>
      </w:r>
      <w:r w:rsidRPr="00470550">
        <w:rPr>
          <w:rFonts w:ascii="Simplified Arabic" w:hAnsi="Simplified Arabic" w:cs="Simplified Arabic"/>
          <w:color w:val="000000" w:themeColor="text1"/>
          <w:rtl/>
        </w:rPr>
        <w:t xml:space="preserve"> العراق : الدستور الجديد يجب أن يحمي حقوق الإنسان ، منشور على موقع الإنترنت:</w:t>
      </w:r>
      <w:r w:rsidRPr="00470550">
        <w:rPr>
          <w:rFonts w:hint="cs"/>
          <w:color w:val="000000" w:themeColor="text1"/>
          <w:rtl/>
        </w:rPr>
        <w:t>۔</w:t>
      </w:r>
    </w:p>
    <w:p w:rsidR="00A4255D" w:rsidRPr="00470550" w:rsidRDefault="00A4255D" w:rsidP="009E1A77">
      <w:pPr>
        <w:pStyle w:val="a6"/>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Pr>
        <w:t>.. http://web.amensty.org/aidoc/ainsf/c6024d3</w:t>
      </w:r>
    </w:p>
    <w:p w:rsidR="007F1441" w:rsidRPr="00470550" w:rsidRDefault="00A4255D" w:rsidP="009E1A77">
      <w:pPr>
        <w:pStyle w:val="a6"/>
        <w:bidi/>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10) بحث بعنوان ((المقررون الخاصون و الممثلون الخاصون)) منشور على موقع الانترنيت:</w:t>
      </w:r>
    </w:p>
    <w:p w:rsidR="007F1441" w:rsidRPr="00470550" w:rsidRDefault="007F1441" w:rsidP="009E1A77">
      <w:pPr>
        <w:pStyle w:val="a6"/>
        <w:spacing w:before="0" w:beforeAutospacing="0" w:after="0" w:afterAutospacing="0"/>
        <w:jc w:val="both"/>
        <w:rPr>
          <w:rFonts w:ascii="Simplified Arabic" w:hAnsi="Simplified Arabic" w:cs="Simplified Arabic"/>
          <w:color w:val="000000" w:themeColor="text1"/>
          <w:rtl/>
          <w:lang w:bidi="ar-IQ"/>
        </w:rPr>
      </w:pPr>
      <w:r w:rsidRPr="00470550">
        <w:rPr>
          <w:rFonts w:ascii="Simplified Arabic" w:hAnsi="Simplified Arabic" w:cs="Simplified Arabic"/>
          <w:color w:val="000000" w:themeColor="text1"/>
        </w:rPr>
        <w:t>- http://www.frontlinedefenders.org</w:t>
      </w:r>
    </w:p>
    <w:p w:rsidR="00A4255D" w:rsidRPr="00470550" w:rsidRDefault="00A4255D" w:rsidP="009E1A77">
      <w:pPr>
        <w:pStyle w:val="a6"/>
        <w:bidi/>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tl/>
        </w:rPr>
        <w:t xml:space="preserve"> 11) التعليق العام رقم (3) الصادر عن اللجنة المعنية بالحقوق الاقتصادية والاجتماعية والثقافية، الدورة الخامسة (1990) المعنون ( طبيعة التزامات الدول الأطراف ) منشور على موقع الانترنيت :</w:t>
      </w:r>
      <w:r w:rsidRPr="00470550">
        <w:rPr>
          <w:rFonts w:hint="cs"/>
          <w:color w:val="000000" w:themeColor="text1"/>
          <w:rtl/>
        </w:rPr>
        <w:t>۔</w:t>
      </w:r>
    </w:p>
    <w:p w:rsidR="00A4255D" w:rsidRPr="00470550" w:rsidRDefault="00A4255D" w:rsidP="009E1A77">
      <w:pPr>
        <w:pStyle w:val="a6"/>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Pr>
        <w:t>- http://www.tumnedu/humanits/arabic/cescr-2e3letml</w:t>
      </w:r>
    </w:p>
    <w:p w:rsidR="00A4255D" w:rsidRPr="00470550" w:rsidRDefault="00A4255D" w:rsidP="009E1A77">
      <w:pPr>
        <w:pStyle w:val="a6"/>
        <w:bidi/>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tl/>
        </w:rPr>
        <w:t>12) و</w:t>
      </w:r>
      <w:r w:rsidR="003F427B" w:rsidRPr="00470550">
        <w:rPr>
          <w:rFonts w:ascii="Simplified Arabic" w:hAnsi="Simplified Arabic" w:cs="Simplified Arabic"/>
          <w:color w:val="000000" w:themeColor="text1"/>
          <w:rtl/>
        </w:rPr>
        <w:t>ث</w:t>
      </w:r>
      <w:r w:rsidRPr="00470550">
        <w:rPr>
          <w:rFonts w:ascii="Simplified Arabic" w:hAnsi="Simplified Arabic" w:cs="Simplified Arabic"/>
          <w:color w:val="000000" w:themeColor="text1"/>
          <w:rtl/>
        </w:rPr>
        <w:t>ي</w:t>
      </w:r>
      <w:r w:rsidR="003F427B" w:rsidRPr="00470550">
        <w:rPr>
          <w:rFonts w:ascii="Simplified Arabic" w:hAnsi="Simplified Arabic" w:cs="Simplified Arabic"/>
          <w:color w:val="000000" w:themeColor="text1"/>
          <w:rtl/>
        </w:rPr>
        <w:t>ق</w:t>
      </w:r>
      <w:r w:rsidRPr="00470550">
        <w:rPr>
          <w:rFonts w:ascii="Simplified Arabic" w:hAnsi="Simplified Arabic" w:cs="Simplified Arabic"/>
          <w:color w:val="000000" w:themeColor="text1"/>
          <w:rtl/>
        </w:rPr>
        <w:t>ة الأمم المتحدة 4.</w:t>
      </w:r>
      <w:r w:rsidR="007F1441" w:rsidRPr="00470550">
        <w:rPr>
          <w:rFonts w:ascii="Simplified Arabic" w:hAnsi="Simplified Arabic" w:cs="Simplified Arabic"/>
          <w:color w:val="000000" w:themeColor="text1"/>
        </w:rPr>
        <w:t xml:space="preserve"> CERD / C / 70 / </w:t>
      </w:r>
      <w:proofErr w:type="spellStart"/>
      <w:r w:rsidR="007F1441" w:rsidRPr="00470550">
        <w:rPr>
          <w:rFonts w:ascii="Simplified Arabic" w:hAnsi="Simplified Arabic" w:cs="Simplified Arabic"/>
          <w:color w:val="000000" w:themeColor="text1"/>
        </w:rPr>
        <w:t>Rcov</w:t>
      </w:r>
      <w:proofErr w:type="spellEnd"/>
      <w:r w:rsidR="007F1441" w:rsidRPr="00470550">
        <w:rPr>
          <w:rFonts w:ascii="Simplified Arabic" w:hAnsi="Simplified Arabic" w:cs="Simplified Arabic"/>
          <w:color w:val="000000" w:themeColor="text1"/>
          <w:rtl/>
          <w:lang w:bidi="ar-IQ"/>
        </w:rPr>
        <w:t xml:space="preserve"> </w:t>
      </w:r>
      <w:proofErr w:type="spellStart"/>
      <w:r w:rsidR="007F1441" w:rsidRPr="00470550">
        <w:rPr>
          <w:rFonts w:ascii="Simplified Arabic" w:hAnsi="Simplified Arabic" w:cs="Simplified Arabic"/>
          <w:color w:val="000000" w:themeColor="text1"/>
          <w:rtl/>
        </w:rPr>
        <w:t>المعنونة</w:t>
      </w:r>
      <w:proofErr w:type="spellEnd"/>
      <w:r w:rsidR="007F1441" w:rsidRPr="00470550">
        <w:rPr>
          <w:rFonts w:ascii="Simplified Arabic" w:hAnsi="Simplified Arabic" w:cs="Simplified Arabic"/>
          <w:color w:val="000000" w:themeColor="text1"/>
          <w:rtl/>
        </w:rPr>
        <w:t xml:space="preserve"> " المبادئ التوجيهية المتعلقة بشكل و محتويات التقارير التي يتعين تقديمها من الدول الأطراف بموجب المادة (9) من الاتفاقية " المنشورة على الموقع:</w:t>
      </w:r>
      <w:r w:rsidR="007F1441" w:rsidRPr="00470550">
        <w:rPr>
          <w:rFonts w:hint="cs"/>
          <w:color w:val="000000" w:themeColor="text1"/>
          <w:rtl/>
        </w:rPr>
        <w:t>۔</w:t>
      </w:r>
      <w:r w:rsidR="007F1441" w:rsidRPr="00470550">
        <w:rPr>
          <w:rFonts w:ascii="Simplified Arabic" w:hAnsi="Simplified Arabic" w:cs="Simplified Arabic"/>
          <w:color w:val="000000" w:themeColor="text1"/>
        </w:rPr>
        <w:t>. http://www.lumn.edu/humanrts/arabic/ruldis.html</w:t>
      </w:r>
    </w:p>
    <w:p w:rsidR="007F1441" w:rsidRPr="00470550" w:rsidRDefault="007F1441" w:rsidP="009E1A77">
      <w:pPr>
        <w:pStyle w:val="a6"/>
        <w:bidi/>
        <w:spacing w:before="0" w:beforeAutospacing="0" w:after="0" w:afterAutospacing="0"/>
        <w:rPr>
          <w:rFonts w:ascii="Simplified Arabic" w:hAnsi="Simplified Arabic" w:cs="Simplified Arabic"/>
          <w:b/>
          <w:bCs/>
          <w:i/>
          <w:iCs/>
          <w:color w:val="000000" w:themeColor="text1"/>
          <w:u w:val="single"/>
        </w:rPr>
      </w:pPr>
      <w:r w:rsidRPr="00470550">
        <w:rPr>
          <w:rFonts w:ascii="Simplified Arabic" w:hAnsi="Simplified Arabic" w:cs="Simplified Arabic"/>
          <w:b/>
          <w:bCs/>
          <w:i/>
          <w:iCs/>
          <w:color w:val="000000" w:themeColor="text1"/>
          <w:u w:val="single"/>
          <w:rtl/>
        </w:rPr>
        <w:t>ثالثا- المصادر الأجنبية</w:t>
      </w:r>
    </w:p>
    <w:p w:rsidR="007F1441" w:rsidRPr="00470550" w:rsidRDefault="007F1441" w:rsidP="009E1A77">
      <w:pPr>
        <w:pStyle w:val="a6"/>
        <w:spacing w:before="0" w:beforeAutospacing="0" w:after="0" w:afterAutospacing="0"/>
        <w:jc w:val="both"/>
        <w:rPr>
          <w:rFonts w:ascii="Simplified Arabic" w:hAnsi="Simplified Arabic" w:cs="Simplified Arabic"/>
          <w:color w:val="000000" w:themeColor="text1"/>
          <w:rtl/>
        </w:rPr>
      </w:pPr>
      <w:r w:rsidRPr="00470550">
        <w:rPr>
          <w:rFonts w:ascii="Simplified Arabic" w:hAnsi="Simplified Arabic" w:cs="Simplified Arabic"/>
          <w:color w:val="000000" w:themeColor="text1"/>
        </w:rPr>
        <w:t xml:space="preserve">1- Sonja </w:t>
      </w:r>
      <w:proofErr w:type="spellStart"/>
      <w:r w:rsidRPr="00470550">
        <w:rPr>
          <w:rFonts w:ascii="Simplified Arabic" w:hAnsi="Simplified Arabic" w:cs="Simplified Arabic"/>
          <w:color w:val="000000" w:themeColor="text1"/>
        </w:rPr>
        <w:t>Wolte</w:t>
      </w:r>
      <w:proofErr w:type="spellEnd"/>
      <w:r w:rsidRPr="00470550">
        <w:rPr>
          <w:rFonts w:ascii="Simplified Arabic" w:hAnsi="Simplified Arabic" w:cs="Simplified Arabic"/>
          <w:color w:val="000000" w:themeColor="text1"/>
        </w:rPr>
        <w:t>: International Human Right of Woman, 2003, p18 available at , http.WWW.gtz.de</w:t>
      </w:r>
    </w:p>
    <w:p w:rsidR="00373987" w:rsidRPr="00470550" w:rsidRDefault="007F1441" w:rsidP="009E1A77">
      <w:pPr>
        <w:pStyle w:val="a6"/>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Pr>
        <w:t xml:space="preserve">2- Unite Nations: The Committed on Economic, Social and Cultural </w:t>
      </w:r>
      <w:proofErr w:type="spellStart"/>
      <w:r w:rsidRPr="00470550">
        <w:rPr>
          <w:rFonts w:ascii="Simplified Arabic" w:hAnsi="Simplified Arabic" w:cs="Simplified Arabic"/>
          <w:color w:val="000000" w:themeColor="text1"/>
        </w:rPr>
        <w:t>Rights,Fact</w:t>
      </w:r>
      <w:proofErr w:type="spellEnd"/>
      <w:r w:rsidRPr="00470550">
        <w:rPr>
          <w:rFonts w:ascii="Simplified Arabic" w:hAnsi="Simplified Arabic" w:cs="Simplified Arabic"/>
          <w:color w:val="000000" w:themeColor="text1"/>
        </w:rPr>
        <w:t xml:space="preserve"> Sheet 16(Rev.1), printed at United Nations ,Geneva,GE.96-16003May 1996-14,895</w:t>
      </w:r>
    </w:p>
    <w:p w:rsidR="00373987" w:rsidRPr="00470550" w:rsidRDefault="007F1441" w:rsidP="009E1A77">
      <w:pPr>
        <w:pStyle w:val="a6"/>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Pr>
        <w:lastRenderedPageBreak/>
        <w:t xml:space="preserve"> 3- United Nations: The High Commissioner for Human Rights,</w:t>
      </w:r>
      <w:r w:rsidR="00373987" w:rsidRPr="00470550">
        <w:rPr>
          <w:rFonts w:ascii="Simplified Arabic" w:hAnsi="Simplified Arabic" w:cs="Simplified Arabic"/>
          <w:color w:val="000000" w:themeColor="text1"/>
        </w:rPr>
        <w:t xml:space="preserve"> </w:t>
      </w:r>
      <w:r w:rsidRPr="00470550">
        <w:rPr>
          <w:rFonts w:ascii="Simplified Arabic" w:hAnsi="Simplified Arabic" w:cs="Simplified Arabic"/>
          <w:color w:val="000000" w:themeColor="text1"/>
        </w:rPr>
        <w:t>HR/ PUB / HCHR /96 / 1, Printed at United Nations, Geneva, 1996</w:t>
      </w:r>
    </w:p>
    <w:p w:rsidR="007F1441" w:rsidRPr="00470550" w:rsidRDefault="007F1441" w:rsidP="009E1A77">
      <w:pPr>
        <w:pStyle w:val="a6"/>
        <w:spacing w:before="0" w:beforeAutospacing="0" w:after="0" w:afterAutospacing="0"/>
        <w:jc w:val="both"/>
        <w:rPr>
          <w:rFonts w:ascii="Simplified Arabic" w:hAnsi="Simplified Arabic" w:cs="Simplified Arabic"/>
          <w:color w:val="000000" w:themeColor="text1"/>
        </w:rPr>
      </w:pPr>
      <w:r w:rsidRPr="00470550">
        <w:rPr>
          <w:rFonts w:ascii="Simplified Arabic" w:hAnsi="Simplified Arabic" w:cs="Simplified Arabic"/>
          <w:color w:val="000000" w:themeColor="text1"/>
        </w:rPr>
        <w:t>4- United Nations: Complaint Procedures, Fact Sheet No.7, printed at United Nations, Geneva,</w:t>
      </w:r>
      <w:r w:rsidR="00414B60" w:rsidRPr="00470550">
        <w:rPr>
          <w:rFonts w:ascii="Simplified Arabic" w:hAnsi="Simplified Arabic" w:cs="Simplified Arabic"/>
          <w:color w:val="000000" w:themeColor="text1"/>
        </w:rPr>
        <w:t xml:space="preserve"> </w:t>
      </w:r>
      <w:r w:rsidRPr="00470550">
        <w:rPr>
          <w:rFonts w:ascii="Simplified Arabic" w:hAnsi="Simplified Arabic" w:cs="Simplified Arabic"/>
          <w:color w:val="000000" w:themeColor="text1"/>
        </w:rPr>
        <w:t>GE.02-42647-JULY 2002</w:t>
      </w:r>
    </w:p>
    <w:p w:rsidR="00373987" w:rsidRPr="009E1A77" w:rsidRDefault="007F1441" w:rsidP="009E1A77">
      <w:pPr>
        <w:pStyle w:val="a6"/>
        <w:bidi/>
        <w:spacing w:before="0" w:beforeAutospacing="0" w:after="0" w:afterAutospacing="0"/>
        <w:rPr>
          <w:rFonts w:ascii="Simplified Arabic" w:hAnsi="Simplified Arabic" w:cs="Simplified Arabic"/>
          <w:b/>
          <w:bCs/>
          <w:color w:val="000000" w:themeColor="text1"/>
          <w:u w:val="single"/>
          <w:rtl/>
        </w:rPr>
      </w:pPr>
      <w:r w:rsidRPr="009E1A77">
        <w:rPr>
          <w:rFonts w:ascii="Simplified Arabic" w:hAnsi="Simplified Arabic" w:cs="Simplified Arabic"/>
          <w:b/>
          <w:bCs/>
          <w:color w:val="000000" w:themeColor="text1"/>
          <w:u w:val="single"/>
          <w:rtl/>
        </w:rPr>
        <w:t>رابعا- الاتفاقيات الدولية</w:t>
      </w:r>
    </w:p>
    <w:p w:rsidR="007F1441" w:rsidRPr="00470550" w:rsidRDefault="007F1441" w:rsidP="009E1A77">
      <w:pPr>
        <w:pStyle w:val="a6"/>
        <w:bidi/>
        <w:spacing w:before="0" w:beforeAutospacing="0" w:after="0" w:afterAutospacing="0"/>
        <w:rPr>
          <w:rFonts w:ascii="Simplified Arabic" w:hAnsi="Simplified Arabic" w:cs="Simplified Arabic"/>
          <w:color w:val="000000" w:themeColor="text1"/>
        </w:rPr>
      </w:pPr>
      <w:r w:rsidRPr="00470550">
        <w:rPr>
          <w:rFonts w:ascii="Simplified Arabic" w:hAnsi="Simplified Arabic" w:cs="Simplified Arabic"/>
          <w:color w:val="000000" w:themeColor="text1"/>
          <w:rtl/>
        </w:rPr>
        <w:t xml:space="preserve"> </w:t>
      </w:r>
      <w:r w:rsidR="00373987" w:rsidRPr="00470550">
        <w:rPr>
          <w:rFonts w:ascii="Simplified Arabic" w:hAnsi="Simplified Arabic" w:cs="Simplified Arabic"/>
          <w:color w:val="000000" w:themeColor="text1"/>
          <w:rtl/>
        </w:rPr>
        <w:t>1-</w:t>
      </w:r>
      <w:r w:rsidRPr="00470550">
        <w:rPr>
          <w:rFonts w:ascii="Simplified Arabic" w:hAnsi="Simplified Arabic" w:cs="Simplified Arabic"/>
          <w:color w:val="000000" w:themeColor="text1"/>
          <w:rtl/>
        </w:rPr>
        <w:t>اتفاقية منع جريمة الإبادة الجماعية والمعاقبة عليها 1948</w:t>
      </w:r>
    </w:p>
    <w:p w:rsidR="00373987" w:rsidRPr="00470550" w:rsidRDefault="00373987"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2-</w:t>
      </w:r>
      <w:r w:rsidR="007F1441" w:rsidRPr="00470550">
        <w:rPr>
          <w:rFonts w:ascii="Simplified Arabic" w:hAnsi="Simplified Arabic" w:cs="Simplified Arabic"/>
          <w:color w:val="000000" w:themeColor="text1"/>
          <w:rtl/>
        </w:rPr>
        <w:t xml:space="preserve">بالحقوق المدنية والسياسية لسنة 1966 </w:t>
      </w:r>
    </w:p>
    <w:p w:rsidR="007F1441" w:rsidRPr="00470550" w:rsidRDefault="00373987"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3-</w:t>
      </w:r>
      <w:r w:rsidR="007F1441" w:rsidRPr="00470550">
        <w:rPr>
          <w:rFonts w:ascii="Simplified Arabic" w:hAnsi="Simplified Arabic" w:cs="Simplified Arabic"/>
          <w:color w:val="000000" w:themeColor="text1"/>
          <w:rtl/>
        </w:rPr>
        <w:t xml:space="preserve">العهد الدولي الخاص بالحقوق الاقتصادية </w:t>
      </w:r>
      <w:r w:rsidRPr="00470550">
        <w:rPr>
          <w:rFonts w:ascii="Simplified Arabic" w:hAnsi="Simplified Arabic" w:cs="Simplified Arabic"/>
          <w:color w:val="000000" w:themeColor="text1"/>
          <w:rtl/>
        </w:rPr>
        <w:t>والاجتماعية والثقافية لسنة 1966</w:t>
      </w:r>
    </w:p>
    <w:p w:rsidR="00373987" w:rsidRPr="00470550" w:rsidRDefault="00373987"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4-</w:t>
      </w:r>
      <w:r w:rsidR="007F1441" w:rsidRPr="00470550">
        <w:rPr>
          <w:rFonts w:ascii="Simplified Arabic" w:hAnsi="Simplified Arabic" w:cs="Simplified Arabic"/>
          <w:color w:val="000000" w:themeColor="text1"/>
          <w:rtl/>
        </w:rPr>
        <w:t>أتفاقية فينا لقانون المعاهدات لسنة 1969</w:t>
      </w:r>
    </w:p>
    <w:p w:rsidR="007F1441" w:rsidRPr="00470550" w:rsidRDefault="00373987"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5-</w:t>
      </w:r>
      <w:r w:rsidR="007F1441" w:rsidRPr="00470550">
        <w:rPr>
          <w:rFonts w:ascii="Simplified Arabic" w:hAnsi="Simplified Arabic" w:cs="Simplified Arabic"/>
          <w:color w:val="000000" w:themeColor="text1"/>
          <w:rtl/>
        </w:rPr>
        <w:t xml:space="preserve"> الاتفاقية الدولية للقضاء على جميع اشكال التميز العنصري 1965</w:t>
      </w:r>
    </w:p>
    <w:p w:rsidR="007F1441" w:rsidRPr="00470550" w:rsidRDefault="00373987"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6-</w:t>
      </w:r>
      <w:r w:rsidR="007F1441" w:rsidRPr="00470550">
        <w:rPr>
          <w:rFonts w:ascii="Simplified Arabic" w:hAnsi="Simplified Arabic" w:cs="Simplified Arabic"/>
          <w:color w:val="000000" w:themeColor="text1"/>
          <w:rtl/>
        </w:rPr>
        <w:t xml:space="preserve">الاتفاقية الدولية لمنع جريمة الفصل العنصري والمعاقبة عليها 1973 </w:t>
      </w:r>
    </w:p>
    <w:p w:rsidR="007F1441" w:rsidRPr="00470550" w:rsidRDefault="00373987"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7-</w:t>
      </w:r>
      <w:r w:rsidR="007F1441" w:rsidRPr="00470550">
        <w:rPr>
          <w:rFonts w:ascii="Simplified Arabic" w:hAnsi="Simplified Arabic" w:cs="Simplified Arabic"/>
          <w:color w:val="000000" w:themeColor="text1"/>
          <w:rtl/>
        </w:rPr>
        <w:t xml:space="preserve">أتفاقية القضاء على التميز ضد المرأة 1979 </w:t>
      </w:r>
    </w:p>
    <w:p w:rsidR="007F1441" w:rsidRPr="00470550" w:rsidRDefault="00373987"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8-</w:t>
      </w:r>
      <w:r w:rsidR="007F1441" w:rsidRPr="00470550">
        <w:rPr>
          <w:rFonts w:ascii="Simplified Arabic" w:hAnsi="Simplified Arabic" w:cs="Simplified Arabic"/>
          <w:color w:val="000000" w:themeColor="text1"/>
          <w:rtl/>
        </w:rPr>
        <w:t xml:space="preserve">اتفاقية حقوق الطفل 1989 </w:t>
      </w:r>
    </w:p>
    <w:p w:rsidR="00373987" w:rsidRPr="00470550" w:rsidRDefault="00373987"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9-</w:t>
      </w:r>
      <w:r w:rsidR="007F1441" w:rsidRPr="00470550">
        <w:rPr>
          <w:rFonts w:ascii="Simplified Arabic" w:hAnsi="Simplified Arabic" w:cs="Simplified Arabic"/>
          <w:color w:val="000000" w:themeColor="text1"/>
          <w:rtl/>
        </w:rPr>
        <w:t xml:space="preserve">اتفاقية مناهضة التعذيب وغيره من ضروب المعاملة أو العقوبة القاسية أو </w:t>
      </w:r>
      <w:proofErr w:type="spellStart"/>
      <w:r w:rsidR="007F1441" w:rsidRPr="00470550">
        <w:rPr>
          <w:rFonts w:ascii="Simplified Arabic" w:hAnsi="Simplified Arabic" w:cs="Simplified Arabic"/>
          <w:color w:val="000000" w:themeColor="text1"/>
          <w:rtl/>
        </w:rPr>
        <w:t>اللاانسانية</w:t>
      </w:r>
      <w:proofErr w:type="spellEnd"/>
      <w:r w:rsidR="007F1441" w:rsidRPr="00470550">
        <w:rPr>
          <w:rFonts w:ascii="Simplified Arabic" w:hAnsi="Simplified Arabic" w:cs="Simplified Arabic"/>
          <w:color w:val="000000" w:themeColor="text1"/>
          <w:rtl/>
        </w:rPr>
        <w:t xml:space="preserve"> أو 9- المهينة لسنة 1984 </w:t>
      </w:r>
    </w:p>
    <w:p w:rsidR="007F1441" w:rsidRPr="00470550" w:rsidRDefault="007F1441" w:rsidP="009E1A77">
      <w:pPr>
        <w:pStyle w:val="a6"/>
        <w:bidi/>
        <w:spacing w:before="0" w:beforeAutospacing="0" w:after="0" w:afterAutospacing="0"/>
        <w:rPr>
          <w:rFonts w:ascii="Simplified Arabic" w:hAnsi="Simplified Arabic" w:cs="Simplified Arabic"/>
          <w:b/>
          <w:bCs/>
          <w:i/>
          <w:iCs/>
          <w:color w:val="000000" w:themeColor="text1"/>
          <w:u w:val="single"/>
          <w:rtl/>
        </w:rPr>
      </w:pPr>
      <w:r w:rsidRPr="00470550">
        <w:rPr>
          <w:rFonts w:ascii="Simplified Arabic" w:hAnsi="Simplified Arabic" w:cs="Simplified Arabic"/>
          <w:b/>
          <w:bCs/>
          <w:i/>
          <w:iCs/>
          <w:color w:val="000000" w:themeColor="text1"/>
          <w:u w:val="single"/>
          <w:rtl/>
        </w:rPr>
        <w:t>خامسا - الدساتير</w:t>
      </w:r>
    </w:p>
    <w:p w:rsidR="00373987" w:rsidRPr="00470550" w:rsidRDefault="007F1441"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1- دستور العراق المؤقت 1970 </w:t>
      </w:r>
    </w:p>
    <w:p w:rsidR="00373987" w:rsidRPr="00470550" w:rsidRDefault="007F1441"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 xml:space="preserve">2- قانون ادارة الدولة العراقية للمرحلة الانتقالية 2004 </w:t>
      </w:r>
    </w:p>
    <w:p w:rsidR="007F1441" w:rsidRPr="00470550" w:rsidRDefault="007F1441" w:rsidP="009E1A77">
      <w:pPr>
        <w:pStyle w:val="a6"/>
        <w:bidi/>
        <w:spacing w:before="0" w:beforeAutospacing="0" w:after="0" w:afterAutospacing="0"/>
        <w:rPr>
          <w:rFonts w:ascii="Simplified Arabic" w:hAnsi="Simplified Arabic" w:cs="Simplified Arabic"/>
          <w:color w:val="000000" w:themeColor="text1"/>
          <w:rtl/>
        </w:rPr>
      </w:pPr>
      <w:r w:rsidRPr="00470550">
        <w:rPr>
          <w:rFonts w:ascii="Simplified Arabic" w:hAnsi="Simplified Arabic" w:cs="Simplified Arabic"/>
          <w:color w:val="000000" w:themeColor="text1"/>
          <w:rtl/>
        </w:rPr>
        <w:t>3- دستور العراق 2005</w:t>
      </w:r>
    </w:p>
    <w:p w:rsidR="007F1441" w:rsidRPr="00470550" w:rsidRDefault="007F1441" w:rsidP="009E1A77">
      <w:pPr>
        <w:spacing w:after="0" w:line="240" w:lineRule="auto"/>
        <w:jc w:val="both"/>
        <w:rPr>
          <w:rFonts w:ascii="Simplified Arabic" w:hAnsi="Simplified Arabic" w:cs="Simplified Arabic"/>
          <w:color w:val="000000" w:themeColor="text1"/>
          <w:sz w:val="24"/>
          <w:szCs w:val="24"/>
        </w:rPr>
      </w:pPr>
    </w:p>
    <w:sectPr w:rsidR="007F1441" w:rsidRPr="00470550" w:rsidSect="00072FCE">
      <w:type w:val="continuous"/>
      <w:pgSz w:w="11906" w:h="16838"/>
      <w:pgMar w:top="1440" w:right="1800" w:bottom="426"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E9" w:rsidRDefault="000575E9" w:rsidP="00072FCE">
      <w:pPr>
        <w:spacing w:after="0" w:line="240" w:lineRule="auto"/>
      </w:pPr>
      <w:r>
        <w:separator/>
      </w:r>
    </w:p>
  </w:endnote>
  <w:endnote w:type="continuationSeparator" w:id="0">
    <w:p w:rsidR="000575E9" w:rsidRDefault="000575E9" w:rsidP="0007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77" w:rsidRDefault="009E1A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77" w:rsidRDefault="009E1A7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77" w:rsidRDefault="009E1A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E9" w:rsidRDefault="000575E9" w:rsidP="00072FCE">
      <w:pPr>
        <w:spacing w:after="0" w:line="240" w:lineRule="auto"/>
      </w:pPr>
      <w:r>
        <w:separator/>
      </w:r>
    </w:p>
  </w:footnote>
  <w:footnote w:type="continuationSeparator" w:id="0">
    <w:p w:rsidR="000575E9" w:rsidRDefault="000575E9" w:rsidP="00072FCE">
      <w:pPr>
        <w:spacing w:after="0" w:line="240" w:lineRule="auto"/>
      </w:pPr>
      <w:r>
        <w:continuationSeparator/>
      </w:r>
    </w:p>
  </w:footnote>
  <w:footnote w:id="1">
    <w:p w:rsidR="000F1C9A" w:rsidRDefault="000F1C9A">
      <w:pPr>
        <w:pStyle w:val="a9"/>
        <w:rPr>
          <w:rtl/>
          <w:lang w:bidi="ar-IQ"/>
        </w:rPr>
      </w:pPr>
      <w:r>
        <w:rPr>
          <w:rStyle w:val="aa"/>
        </w:rPr>
        <w:footnoteRef/>
      </w:r>
      <w:r>
        <w:rPr>
          <w:rtl/>
        </w:rPr>
        <w:t xml:space="preserve"> </w:t>
      </w:r>
      <w:r>
        <w:rPr>
          <w:rFonts w:hint="cs"/>
          <w:rtl/>
        </w:rPr>
        <w:t>- كٌتب هذا البحث سنة 2007 لمعالجة الاشكالات القانونية الناجمة عن تنفيذ الالتزامات العراق الدولية بمجال حقوق الانسان.</w:t>
      </w:r>
    </w:p>
  </w:footnote>
  <w:footnote w:id="2">
    <w:p w:rsidR="00174616" w:rsidRDefault="00174616">
      <w:pPr>
        <w:pStyle w:val="a9"/>
      </w:pPr>
      <w:r>
        <w:rPr>
          <w:rStyle w:val="aa"/>
        </w:rPr>
        <w:footnoteRef/>
      </w:r>
      <w:r>
        <w:rPr>
          <w:rtl/>
        </w:rPr>
        <w:t xml:space="preserve"> </w:t>
      </w:r>
      <w:r>
        <w:rPr>
          <w:rFonts w:cs="Arial" w:hint="cs"/>
          <w:sz w:val="24"/>
          <w:szCs w:val="24"/>
          <w:rtl/>
        </w:rPr>
        <w:t>باسيل</w:t>
      </w:r>
      <w:r w:rsidRPr="00C878A5">
        <w:rPr>
          <w:rFonts w:cs="Arial"/>
          <w:sz w:val="24"/>
          <w:szCs w:val="24"/>
          <w:rtl/>
        </w:rPr>
        <w:t xml:space="preserve"> </w:t>
      </w:r>
      <w:r w:rsidRPr="00C878A5">
        <w:rPr>
          <w:rFonts w:cs="Arial" w:hint="cs"/>
          <w:sz w:val="24"/>
          <w:szCs w:val="24"/>
          <w:rtl/>
        </w:rPr>
        <w:t>يوسف</w:t>
      </w:r>
      <w:r>
        <w:rPr>
          <w:rFonts w:cs="Arial" w:hint="cs"/>
          <w:sz w:val="24"/>
          <w:szCs w:val="24"/>
          <w:rtl/>
        </w:rPr>
        <w:t>,</w:t>
      </w:r>
      <w:r w:rsidRPr="00C878A5">
        <w:rPr>
          <w:rFonts w:cs="Arial"/>
          <w:sz w:val="24"/>
          <w:szCs w:val="24"/>
          <w:rtl/>
        </w:rPr>
        <w:t xml:space="preserve"> </w:t>
      </w:r>
      <w:r>
        <w:rPr>
          <w:rFonts w:cs="Arial" w:hint="cs"/>
          <w:sz w:val="24"/>
          <w:szCs w:val="24"/>
          <w:rtl/>
        </w:rPr>
        <w:t>"أبعاد</w:t>
      </w:r>
      <w:r w:rsidRPr="00C878A5">
        <w:rPr>
          <w:rFonts w:cs="Arial"/>
          <w:sz w:val="24"/>
          <w:szCs w:val="24"/>
          <w:rtl/>
        </w:rPr>
        <w:t xml:space="preserve"> </w:t>
      </w:r>
      <w:r w:rsidRPr="00C878A5">
        <w:rPr>
          <w:rFonts w:cs="Arial" w:hint="cs"/>
          <w:sz w:val="24"/>
          <w:szCs w:val="24"/>
          <w:rtl/>
        </w:rPr>
        <w:t>الحماية</w:t>
      </w:r>
      <w:r w:rsidRPr="00C878A5">
        <w:rPr>
          <w:rFonts w:cs="Arial"/>
          <w:sz w:val="24"/>
          <w:szCs w:val="24"/>
          <w:rtl/>
        </w:rPr>
        <w:t xml:space="preserve"> </w:t>
      </w:r>
      <w:r w:rsidRPr="00C878A5">
        <w:rPr>
          <w:rFonts w:cs="Arial" w:hint="cs"/>
          <w:sz w:val="24"/>
          <w:szCs w:val="24"/>
          <w:rtl/>
        </w:rPr>
        <w:t>الدولية</w:t>
      </w:r>
      <w:r w:rsidRPr="00C878A5">
        <w:rPr>
          <w:rFonts w:cs="Arial"/>
          <w:sz w:val="24"/>
          <w:szCs w:val="24"/>
          <w:rtl/>
        </w:rPr>
        <w:t xml:space="preserve"> </w:t>
      </w:r>
      <w:r w:rsidRPr="00C878A5">
        <w:rPr>
          <w:rFonts w:cs="Arial" w:hint="cs"/>
          <w:sz w:val="24"/>
          <w:szCs w:val="24"/>
          <w:rtl/>
        </w:rPr>
        <w:t>لحقوق</w:t>
      </w:r>
      <w:r w:rsidRPr="00C878A5">
        <w:rPr>
          <w:rFonts w:cs="Arial"/>
          <w:sz w:val="24"/>
          <w:szCs w:val="24"/>
          <w:rtl/>
        </w:rPr>
        <w:t xml:space="preserve"> </w:t>
      </w:r>
      <w:r w:rsidRPr="00C878A5">
        <w:rPr>
          <w:rFonts w:cs="Arial" w:hint="cs"/>
          <w:sz w:val="24"/>
          <w:szCs w:val="24"/>
          <w:rtl/>
        </w:rPr>
        <w:t>الانسان</w:t>
      </w:r>
      <w:r w:rsidRPr="00C878A5">
        <w:rPr>
          <w:rFonts w:cs="Arial"/>
          <w:sz w:val="24"/>
          <w:szCs w:val="24"/>
          <w:rtl/>
        </w:rPr>
        <w:t xml:space="preserve"> </w:t>
      </w:r>
      <w:r w:rsidRPr="00C878A5">
        <w:rPr>
          <w:rFonts w:cs="Arial" w:hint="cs"/>
          <w:sz w:val="24"/>
          <w:szCs w:val="24"/>
          <w:rtl/>
        </w:rPr>
        <w:t>على</w:t>
      </w:r>
      <w:r w:rsidRPr="00C878A5">
        <w:rPr>
          <w:rFonts w:cs="Arial"/>
          <w:sz w:val="24"/>
          <w:szCs w:val="24"/>
          <w:rtl/>
        </w:rPr>
        <w:t xml:space="preserve"> </w:t>
      </w:r>
      <w:r w:rsidRPr="00C878A5">
        <w:rPr>
          <w:rFonts w:cs="Arial" w:hint="cs"/>
          <w:sz w:val="24"/>
          <w:szCs w:val="24"/>
          <w:rtl/>
        </w:rPr>
        <w:t>سيادة</w:t>
      </w:r>
      <w:r w:rsidRPr="00C878A5">
        <w:rPr>
          <w:rFonts w:cs="Arial"/>
          <w:sz w:val="24"/>
          <w:szCs w:val="24"/>
          <w:rtl/>
        </w:rPr>
        <w:t xml:space="preserve"> </w:t>
      </w:r>
      <w:r>
        <w:rPr>
          <w:rFonts w:cs="Arial" w:hint="cs"/>
          <w:sz w:val="24"/>
          <w:szCs w:val="24"/>
          <w:rtl/>
        </w:rPr>
        <w:t>الدول"</w:t>
      </w:r>
      <w:r w:rsidRPr="00C878A5">
        <w:rPr>
          <w:rFonts w:cs="Arial"/>
          <w:sz w:val="24"/>
          <w:szCs w:val="24"/>
          <w:rtl/>
        </w:rPr>
        <w:t xml:space="preserve"> </w:t>
      </w:r>
      <w:r w:rsidRPr="00C878A5">
        <w:rPr>
          <w:rFonts w:cs="Arial" w:hint="cs"/>
          <w:sz w:val="24"/>
          <w:szCs w:val="24"/>
          <w:rtl/>
        </w:rPr>
        <w:t>،</w:t>
      </w:r>
      <w:r w:rsidRPr="00C878A5">
        <w:rPr>
          <w:rFonts w:cs="Arial"/>
          <w:sz w:val="24"/>
          <w:szCs w:val="24"/>
          <w:rtl/>
        </w:rPr>
        <w:t xml:space="preserve"> </w:t>
      </w:r>
      <w:r w:rsidRPr="00C878A5">
        <w:rPr>
          <w:rFonts w:cs="Arial" w:hint="cs"/>
          <w:sz w:val="24"/>
          <w:szCs w:val="24"/>
          <w:rtl/>
        </w:rPr>
        <w:t>بحث</w:t>
      </w:r>
      <w:r w:rsidRPr="00C878A5">
        <w:rPr>
          <w:rFonts w:cs="Arial"/>
          <w:sz w:val="24"/>
          <w:szCs w:val="24"/>
          <w:rtl/>
        </w:rPr>
        <w:t xml:space="preserve"> </w:t>
      </w:r>
      <w:r>
        <w:rPr>
          <w:rFonts w:cs="Arial" w:hint="cs"/>
          <w:sz w:val="24"/>
          <w:szCs w:val="24"/>
          <w:rtl/>
        </w:rPr>
        <w:t>مقدم</w:t>
      </w:r>
      <w:r w:rsidRPr="00C878A5">
        <w:rPr>
          <w:rFonts w:cs="Arial"/>
          <w:sz w:val="24"/>
          <w:szCs w:val="24"/>
          <w:rtl/>
        </w:rPr>
        <w:t xml:space="preserve"> </w:t>
      </w:r>
      <w:r w:rsidRPr="00C878A5">
        <w:rPr>
          <w:rFonts w:cs="Arial" w:hint="cs"/>
          <w:sz w:val="24"/>
          <w:szCs w:val="24"/>
          <w:rtl/>
        </w:rPr>
        <w:t>إلى</w:t>
      </w:r>
      <w:r w:rsidRPr="00C878A5">
        <w:rPr>
          <w:rFonts w:cs="Arial"/>
          <w:sz w:val="24"/>
          <w:szCs w:val="24"/>
          <w:rtl/>
        </w:rPr>
        <w:t xml:space="preserve"> </w:t>
      </w:r>
      <w:r w:rsidRPr="00C878A5">
        <w:rPr>
          <w:rFonts w:cs="Arial" w:hint="cs"/>
          <w:sz w:val="24"/>
          <w:szCs w:val="24"/>
          <w:rtl/>
        </w:rPr>
        <w:t>مركز</w:t>
      </w:r>
      <w:r w:rsidRPr="00C878A5">
        <w:rPr>
          <w:rFonts w:cs="Arial"/>
          <w:sz w:val="24"/>
          <w:szCs w:val="24"/>
          <w:rtl/>
        </w:rPr>
        <w:t xml:space="preserve"> </w:t>
      </w:r>
      <w:r w:rsidRPr="00C878A5">
        <w:rPr>
          <w:rFonts w:cs="Arial" w:hint="cs"/>
          <w:sz w:val="24"/>
          <w:szCs w:val="24"/>
          <w:rtl/>
        </w:rPr>
        <w:t>الإمارات</w:t>
      </w:r>
      <w:r>
        <w:rPr>
          <w:rFonts w:cs="Arial" w:hint="cs"/>
          <w:sz w:val="24"/>
          <w:szCs w:val="24"/>
          <w:rtl/>
        </w:rPr>
        <w:t xml:space="preserve"> للدراسات والبحوث </w:t>
      </w:r>
      <w:proofErr w:type="spellStart"/>
      <w:r>
        <w:rPr>
          <w:rFonts w:cs="Arial" w:hint="cs"/>
          <w:sz w:val="24"/>
          <w:szCs w:val="24"/>
          <w:rtl/>
        </w:rPr>
        <w:t>الاستتراجية</w:t>
      </w:r>
      <w:proofErr w:type="spellEnd"/>
      <w:r>
        <w:rPr>
          <w:rFonts w:cs="Arial" w:hint="cs"/>
          <w:sz w:val="24"/>
          <w:szCs w:val="24"/>
          <w:rtl/>
        </w:rPr>
        <w:t xml:space="preserve"> ، 1998 ،ص8</w:t>
      </w:r>
    </w:p>
  </w:footnote>
  <w:footnote w:id="3">
    <w:p w:rsidR="00174616" w:rsidRDefault="00174616">
      <w:pPr>
        <w:pStyle w:val="a9"/>
      </w:pPr>
      <w:r>
        <w:rPr>
          <w:rStyle w:val="aa"/>
        </w:rPr>
        <w:footnoteRef/>
      </w:r>
      <w:r>
        <w:rPr>
          <w:rtl/>
        </w:rPr>
        <w:t xml:space="preserve"> </w:t>
      </w:r>
      <w:r>
        <w:rPr>
          <w:rFonts w:cs="Arial" w:hint="cs"/>
          <w:rtl/>
        </w:rPr>
        <w:t xml:space="preserve">عزت سعد الدين "قانون المعاهدات </w:t>
      </w:r>
      <w:r>
        <w:rPr>
          <w:rFonts w:cs="Arial"/>
          <w:rtl/>
        </w:rPr>
        <w:t xml:space="preserve"> </w:t>
      </w:r>
      <w:r>
        <w:rPr>
          <w:rFonts w:cs="Arial" w:hint="cs"/>
          <w:rtl/>
        </w:rPr>
        <w:t>لحماية</w:t>
      </w:r>
      <w:r>
        <w:rPr>
          <w:rFonts w:cs="Arial"/>
          <w:rtl/>
        </w:rPr>
        <w:t xml:space="preserve"> </w:t>
      </w:r>
      <w:r>
        <w:rPr>
          <w:rFonts w:cs="Arial" w:hint="cs"/>
          <w:rtl/>
        </w:rPr>
        <w:t>حقوق</w:t>
      </w:r>
      <w:r>
        <w:rPr>
          <w:rFonts w:cs="Arial"/>
          <w:rtl/>
        </w:rPr>
        <w:t xml:space="preserve"> </w:t>
      </w:r>
      <w:r>
        <w:rPr>
          <w:rFonts w:cs="Arial" w:hint="cs"/>
          <w:rtl/>
        </w:rPr>
        <w:t>الإنسان</w:t>
      </w:r>
      <w:r>
        <w:rPr>
          <w:rFonts w:cs="Arial"/>
          <w:rtl/>
        </w:rPr>
        <w:t xml:space="preserve"> "</w:t>
      </w:r>
      <w:r>
        <w:rPr>
          <w:rFonts w:cs="Arial" w:hint="cs"/>
          <w:rtl/>
        </w:rPr>
        <w:t>ه</w:t>
      </w:r>
      <w:r>
        <w:rPr>
          <w:rFonts w:cs="Arial"/>
          <w:rtl/>
        </w:rPr>
        <w:t xml:space="preserve"> </w:t>
      </w:r>
      <w:r>
        <w:rPr>
          <w:rFonts w:cs="Arial" w:hint="cs"/>
          <w:rtl/>
        </w:rPr>
        <w:t>المجلة</w:t>
      </w:r>
      <w:r>
        <w:rPr>
          <w:rFonts w:cs="Arial"/>
          <w:rtl/>
        </w:rPr>
        <w:t xml:space="preserve"> </w:t>
      </w:r>
      <w:r>
        <w:rPr>
          <w:rFonts w:cs="Arial" w:hint="cs"/>
          <w:rtl/>
        </w:rPr>
        <w:t>المصرية للقانون</w:t>
      </w:r>
      <w:r>
        <w:rPr>
          <w:rFonts w:cs="Arial"/>
          <w:rtl/>
        </w:rPr>
        <w:t xml:space="preserve"> </w:t>
      </w:r>
      <w:r>
        <w:rPr>
          <w:rFonts w:cs="Arial" w:hint="cs"/>
          <w:rtl/>
        </w:rPr>
        <w:t>الدولي</w:t>
      </w:r>
      <w:r>
        <w:rPr>
          <w:rFonts w:cs="Arial"/>
          <w:rtl/>
        </w:rPr>
        <w:t xml:space="preserve"> </w:t>
      </w:r>
      <w:r>
        <w:rPr>
          <w:rFonts w:cs="Arial" w:hint="cs"/>
          <w:rtl/>
        </w:rPr>
        <w:t>عدد(39) ،1983 ،ص283</w:t>
      </w:r>
    </w:p>
  </w:footnote>
  <w:footnote w:id="4">
    <w:p w:rsidR="00174616" w:rsidRDefault="00174616">
      <w:pPr>
        <w:pStyle w:val="a9"/>
      </w:pPr>
      <w:r>
        <w:rPr>
          <w:rStyle w:val="aa"/>
        </w:rPr>
        <w:footnoteRef/>
      </w:r>
      <w:r>
        <w:rPr>
          <w:rtl/>
        </w:rPr>
        <w:t xml:space="preserve"> </w:t>
      </w:r>
      <w:r>
        <w:rPr>
          <w:rFonts w:cs="Arial" w:hint="cs"/>
          <w:rtl/>
        </w:rPr>
        <w:t>المصدر</w:t>
      </w:r>
      <w:r>
        <w:rPr>
          <w:rFonts w:cs="Arial"/>
          <w:rtl/>
        </w:rPr>
        <w:t xml:space="preserve"> </w:t>
      </w:r>
      <w:r>
        <w:rPr>
          <w:rFonts w:cs="Arial" w:hint="cs"/>
          <w:rtl/>
        </w:rPr>
        <w:t>السابق</w:t>
      </w:r>
      <w:r>
        <w:rPr>
          <w:rFonts w:cs="Arial"/>
          <w:rtl/>
        </w:rPr>
        <w:t xml:space="preserve"> </w:t>
      </w:r>
      <w:r>
        <w:rPr>
          <w:rFonts w:cs="Arial" w:hint="cs"/>
          <w:rtl/>
        </w:rPr>
        <w:t>، ص 283</w:t>
      </w:r>
    </w:p>
  </w:footnote>
  <w:footnote w:id="5">
    <w:p w:rsidR="00174616" w:rsidRDefault="00174616">
      <w:pPr>
        <w:pStyle w:val="a9"/>
      </w:pPr>
      <w:r>
        <w:rPr>
          <w:rStyle w:val="aa"/>
        </w:rPr>
        <w:footnoteRef/>
      </w:r>
      <w:r>
        <w:rPr>
          <w:rtl/>
        </w:rPr>
        <w:t xml:space="preserve"> </w:t>
      </w:r>
      <w:r>
        <w:rPr>
          <w:rFonts w:cs="Arial" w:hint="cs"/>
          <w:rtl/>
        </w:rPr>
        <w:t>باسيل</w:t>
      </w:r>
      <w:r>
        <w:rPr>
          <w:rFonts w:cs="Arial"/>
          <w:rtl/>
        </w:rPr>
        <w:t xml:space="preserve"> </w:t>
      </w:r>
      <w:r>
        <w:rPr>
          <w:rFonts w:cs="Arial" w:hint="cs"/>
          <w:rtl/>
        </w:rPr>
        <w:t>يوسف : دبلوماسية حقوق</w:t>
      </w:r>
      <w:r>
        <w:rPr>
          <w:rFonts w:cs="Arial"/>
          <w:rtl/>
        </w:rPr>
        <w:t xml:space="preserve"> </w:t>
      </w:r>
      <w:r>
        <w:rPr>
          <w:rFonts w:cs="Arial" w:hint="cs"/>
          <w:rtl/>
        </w:rPr>
        <w:t>الإنسان</w:t>
      </w:r>
      <w:r>
        <w:rPr>
          <w:rFonts w:cs="Arial"/>
          <w:rtl/>
        </w:rPr>
        <w:t xml:space="preserve"> </w:t>
      </w:r>
      <w:r>
        <w:rPr>
          <w:rFonts w:cs="Arial" w:hint="cs"/>
          <w:rtl/>
        </w:rPr>
        <w:t>المرجعية</w:t>
      </w:r>
      <w:r>
        <w:rPr>
          <w:rFonts w:cs="Arial"/>
          <w:rtl/>
        </w:rPr>
        <w:t xml:space="preserve"> </w:t>
      </w:r>
      <w:r>
        <w:rPr>
          <w:rFonts w:cs="Arial" w:hint="cs"/>
          <w:rtl/>
        </w:rPr>
        <w:t>القانونية</w:t>
      </w:r>
      <w:r>
        <w:rPr>
          <w:rFonts w:cs="Arial"/>
          <w:rtl/>
        </w:rPr>
        <w:t xml:space="preserve"> </w:t>
      </w:r>
      <w:r>
        <w:rPr>
          <w:rFonts w:cs="Arial" w:hint="cs"/>
          <w:rtl/>
        </w:rPr>
        <w:t>والاليات</w:t>
      </w:r>
      <w:r>
        <w:rPr>
          <w:rFonts w:cs="Arial"/>
          <w:rtl/>
        </w:rPr>
        <w:t xml:space="preserve"> </w:t>
      </w:r>
      <w:r>
        <w:rPr>
          <w:rFonts w:cs="Arial" w:hint="cs"/>
          <w:rtl/>
        </w:rPr>
        <w:t>بغداد</w:t>
      </w:r>
      <w:r>
        <w:rPr>
          <w:rFonts w:cs="Arial"/>
          <w:rtl/>
        </w:rPr>
        <w:t xml:space="preserve"> </w:t>
      </w:r>
      <w:r>
        <w:rPr>
          <w:rFonts w:cs="Arial" w:hint="cs"/>
          <w:rtl/>
        </w:rPr>
        <w:t>،</w:t>
      </w:r>
      <w:r>
        <w:rPr>
          <w:rFonts w:cs="Arial"/>
          <w:rtl/>
        </w:rPr>
        <w:t xml:space="preserve"> </w:t>
      </w:r>
      <w:r>
        <w:rPr>
          <w:rFonts w:cs="Arial" w:hint="cs"/>
          <w:rtl/>
        </w:rPr>
        <w:t>2002 ، ص5</w:t>
      </w:r>
    </w:p>
  </w:footnote>
  <w:footnote w:id="6">
    <w:p w:rsidR="00174616" w:rsidRDefault="00174616" w:rsidP="00174616">
      <w:pPr>
        <w:rPr>
          <w:rtl/>
        </w:rPr>
      </w:pPr>
      <w:r>
        <w:rPr>
          <w:rStyle w:val="aa"/>
        </w:rPr>
        <w:footnoteRef/>
      </w:r>
      <w:r>
        <w:rPr>
          <w:rtl/>
        </w:rPr>
        <w:t xml:space="preserve"> </w:t>
      </w:r>
      <w:r>
        <w:rPr>
          <w:rFonts w:cs="Arial" w:hint="cs"/>
          <w:rtl/>
        </w:rPr>
        <w:t>د</w:t>
      </w:r>
      <w:r>
        <w:rPr>
          <w:rFonts w:cs="Arial"/>
          <w:rtl/>
        </w:rPr>
        <w:t xml:space="preserve"> </w:t>
      </w:r>
      <w:r>
        <w:rPr>
          <w:rFonts w:cs="Arial" w:hint="cs"/>
          <w:rtl/>
        </w:rPr>
        <w:t>محمد</w:t>
      </w:r>
      <w:r>
        <w:rPr>
          <w:rFonts w:cs="Arial"/>
          <w:rtl/>
        </w:rPr>
        <w:t xml:space="preserve"> </w:t>
      </w:r>
      <w:r>
        <w:rPr>
          <w:rFonts w:cs="Arial" w:hint="cs"/>
          <w:rtl/>
        </w:rPr>
        <w:t>منصور</w:t>
      </w:r>
      <w:r>
        <w:rPr>
          <w:rFonts w:cs="Arial"/>
          <w:rtl/>
        </w:rPr>
        <w:t xml:space="preserve"> </w:t>
      </w:r>
      <w:r>
        <w:rPr>
          <w:rFonts w:cs="Arial" w:hint="cs"/>
          <w:rtl/>
        </w:rPr>
        <w:t>الصاوي</w:t>
      </w:r>
      <w:r>
        <w:rPr>
          <w:rFonts w:cs="Arial"/>
          <w:rtl/>
        </w:rPr>
        <w:t xml:space="preserve"> </w:t>
      </w:r>
      <w:r>
        <w:rPr>
          <w:rFonts w:cs="Arial" w:hint="cs"/>
          <w:rtl/>
        </w:rPr>
        <w:t xml:space="preserve">: </w:t>
      </w:r>
      <w:r>
        <w:rPr>
          <w:rFonts w:cs="Arial"/>
          <w:rtl/>
        </w:rPr>
        <w:t xml:space="preserve"> </w:t>
      </w:r>
      <w:r>
        <w:rPr>
          <w:rFonts w:cs="Arial" w:hint="cs"/>
          <w:rtl/>
        </w:rPr>
        <w:t>أحكام</w:t>
      </w:r>
      <w:r>
        <w:rPr>
          <w:rFonts w:cs="Arial"/>
          <w:rtl/>
        </w:rPr>
        <w:t xml:space="preserve"> </w:t>
      </w:r>
      <w:r>
        <w:rPr>
          <w:rFonts w:cs="Arial" w:hint="cs"/>
          <w:rtl/>
        </w:rPr>
        <w:t>القانون</w:t>
      </w:r>
      <w:r>
        <w:rPr>
          <w:rFonts w:cs="Arial"/>
          <w:rtl/>
        </w:rPr>
        <w:t xml:space="preserve"> </w:t>
      </w:r>
      <w:r>
        <w:rPr>
          <w:rFonts w:cs="Arial" w:hint="cs"/>
          <w:rtl/>
        </w:rPr>
        <w:t>الدولي</w:t>
      </w:r>
      <w:r>
        <w:rPr>
          <w:rFonts w:cs="Arial"/>
          <w:rtl/>
        </w:rPr>
        <w:t xml:space="preserve"> </w:t>
      </w:r>
      <w:r>
        <w:rPr>
          <w:rFonts w:cs="Arial" w:hint="cs"/>
          <w:rtl/>
        </w:rPr>
        <w:t>المتعلقة</w:t>
      </w:r>
      <w:r>
        <w:rPr>
          <w:rFonts w:cs="Arial"/>
          <w:rtl/>
        </w:rPr>
        <w:t xml:space="preserve"> </w:t>
      </w:r>
      <w:r>
        <w:rPr>
          <w:rFonts w:cs="Arial" w:hint="cs"/>
          <w:rtl/>
        </w:rPr>
        <w:t>بمكافحة</w:t>
      </w:r>
      <w:r>
        <w:rPr>
          <w:rFonts w:cs="Arial"/>
          <w:rtl/>
        </w:rPr>
        <w:t xml:space="preserve"> </w:t>
      </w:r>
      <w:r>
        <w:rPr>
          <w:rFonts w:cs="Arial" w:hint="cs"/>
          <w:rtl/>
        </w:rPr>
        <w:t>الجرائم</w:t>
      </w:r>
      <w:r>
        <w:rPr>
          <w:rFonts w:cs="Arial"/>
          <w:rtl/>
        </w:rPr>
        <w:t xml:space="preserve"> </w:t>
      </w:r>
      <w:r>
        <w:rPr>
          <w:rFonts w:cs="Arial" w:hint="cs"/>
          <w:rtl/>
        </w:rPr>
        <w:t>ذات</w:t>
      </w:r>
      <w:r>
        <w:rPr>
          <w:rFonts w:cs="Arial"/>
          <w:rtl/>
        </w:rPr>
        <w:t xml:space="preserve"> </w:t>
      </w:r>
      <w:r>
        <w:rPr>
          <w:rFonts w:cs="Arial" w:hint="cs"/>
          <w:rtl/>
        </w:rPr>
        <w:t>الطبيعة</w:t>
      </w:r>
      <w:r>
        <w:rPr>
          <w:rFonts w:cs="Arial"/>
          <w:rtl/>
        </w:rPr>
        <w:t xml:space="preserve"> </w:t>
      </w:r>
      <w:r>
        <w:rPr>
          <w:rFonts w:cs="Arial" w:hint="cs"/>
          <w:rtl/>
        </w:rPr>
        <w:t>الدولية ،1984</w:t>
      </w:r>
      <w:r>
        <w:rPr>
          <w:rFonts w:cs="Arial"/>
          <w:rtl/>
        </w:rPr>
        <w:t xml:space="preserve"> </w:t>
      </w:r>
      <w:r>
        <w:rPr>
          <w:rFonts w:cs="Arial" w:hint="cs"/>
          <w:rtl/>
        </w:rPr>
        <w:t>,</w:t>
      </w:r>
      <w:r>
        <w:rPr>
          <w:rFonts w:cs="Arial"/>
          <w:rtl/>
        </w:rPr>
        <w:t xml:space="preserve"> </w:t>
      </w:r>
      <w:r>
        <w:rPr>
          <w:rFonts w:cs="Arial" w:hint="cs"/>
          <w:rtl/>
        </w:rPr>
        <w:t>دار</w:t>
      </w:r>
    </w:p>
    <w:p w:rsidR="00174616" w:rsidRDefault="00174616" w:rsidP="00174616">
      <w:r>
        <w:rPr>
          <w:rFonts w:cs="Arial" w:hint="cs"/>
          <w:rtl/>
        </w:rPr>
        <w:t xml:space="preserve">بورسعيد </w:t>
      </w:r>
      <w:r>
        <w:rPr>
          <w:rFonts w:cs="Arial"/>
          <w:rtl/>
        </w:rPr>
        <w:t xml:space="preserve"> </w:t>
      </w:r>
      <w:r>
        <w:rPr>
          <w:rFonts w:cs="Arial" w:hint="cs"/>
          <w:rtl/>
        </w:rPr>
        <w:t>الطباعة</w:t>
      </w:r>
      <w:r>
        <w:rPr>
          <w:rFonts w:cs="Arial"/>
          <w:rtl/>
        </w:rPr>
        <w:t xml:space="preserve"> </w:t>
      </w:r>
      <w:r>
        <w:rPr>
          <w:rFonts w:cs="Arial" w:hint="cs"/>
          <w:rtl/>
        </w:rPr>
        <w:t>،</w:t>
      </w:r>
      <w:r>
        <w:rPr>
          <w:rFonts w:cs="Arial"/>
          <w:rtl/>
        </w:rPr>
        <w:t xml:space="preserve"> </w:t>
      </w:r>
      <w:r>
        <w:rPr>
          <w:rFonts w:cs="Arial" w:hint="cs"/>
          <w:rtl/>
        </w:rPr>
        <w:t>الإسكندرية ، ص244</w:t>
      </w:r>
      <w:r>
        <w:rPr>
          <w:rFonts w:cs="Arial"/>
          <w:rtl/>
        </w:rPr>
        <w:t xml:space="preserve"> </w:t>
      </w:r>
      <w:r>
        <w:rPr>
          <w:rFonts w:cs="Arial" w:hint="cs"/>
          <w:rtl/>
        </w:rPr>
        <w:t>ويراجع</w:t>
      </w:r>
      <w:r>
        <w:rPr>
          <w:rFonts w:cs="Arial"/>
          <w:rtl/>
        </w:rPr>
        <w:t xml:space="preserve"> </w:t>
      </w:r>
      <w:r>
        <w:rPr>
          <w:rFonts w:cs="Arial" w:hint="cs"/>
          <w:rtl/>
        </w:rPr>
        <w:t>كذلك د. محمد سلين عزوي ،</w:t>
      </w:r>
      <w:r>
        <w:rPr>
          <w:rFonts w:cs="Arial"/>
          <w:rtl/>
        </w:rPr>
        <w:t xml:space="preserve"> </w:t>
      </w:r>
      <w:r>
        <w:rPr>
          <w:rFonts w:cs="Arial" w:hint="cs"/>
          <w:rtl/>
        </w:rPr>
        <w:t>جريمة</w:t>
      </w:r>
      <w:r>
        <w:rPr>
          <w:rFonts w:cs="Arial"/>
          <w:rtl/>
        </w:rPr>
        <w:t xml:space="preserve"> </w:t>
      </w:r>
      <w:r>
        <w:rPr>
          <w:rFonts w:cs="Arial" w:hint="cs"/>
          <w:rtl/>
        </w:rPr>
        <w:t>إبادة</w:t>
      </w:r>
      <w:r>
        <w:rPr>
          <w:rFonts w:cs="Arial"/>
          <w:rtl/>
        </w:rPr>
        <w:t xml:space="preserve"> </w:t>
      </w:r>
      <w:r>
        <w:rPr>
          <w:rFonts w:cs="Arial" w:hint="cs"/>
          <w:rtl/>
        </w:rPr>
        <w:t>الجنس</w:t>
      </w:r>
      <w:r>
        <w:rPr>
          <w:rFonts w:cs="Arial"/>
          <w:rtl/>
        </w:rPr>
        <w:t xml:space="preserve"> </w:t>
      </w:r>
      <w:r>
        <w:rPr>
          <w:rFonts w:cs="Arial" w:hint="cs"/>
          <w:rtl/>
        </w:rPr>
        <w:t>البشري ،1980 ،ص60</w:t>
      </w:r>
      <w:r>
        <w:rPr>
          <w:rFonts w:cs="Arial"/>
          <w:rtl/>
        </w:rPr>
        <w:t>.</w:t>
      </w:r>
    </w:p>
  </w:footnote>
  <w:footnote w:id="7">
    <w:p w:rsidR="00174616" w:rsidRDefault="00174616">
      <w:pPr>
        <w:pStyle w:val="a9"/>
      </w:pPr>
      <w:r>
        <w:rPr>
          <w:rStyle w:val="aa"/>
        </w:rPr>
        <w:footnoteRef/>
      </w:r>
      <w:r>
        <w:rPr>
          <w:rtl/>
        </w:rPr>
        <w:t xml:space="preserve"> </w:t>
      </w:r>
      <w:r>
        <w:rPr>
          <w:rFonts w:cs="Arial" w:hint="cs"/>
          <w:rtl/>
        </w:rPr>
        <w:t>باسيل</w:t>
      </w:r>
      <w:r>
        <w:rPr>
          <w:rFonts w:cs="Arial"/>
          <w:rtl/>
        </w:rPr>
        <w:t xml:space="preserve"> </w:t>
      </w:r>
      <w:r>
        <w:rPr>
          <w:rFonts w:cs="Arial" w:hint="cs"/>
          <w:rtl/>
        </w:rPr>
        <w:t>يوسف</w:t>
      </w:r>
      <w:r>
        <w:rPr>
          <w:rFonts w:cs="Arial"/>
          <w:rtl/>
        </w:rPr>
        <w:t xml:space="preserve"> : </w:t>
      </w:r>
      <w:r>
        <w:rPr>
          <w:rFonts w:cs="Arial" w:hint="cs"/>
          <w:rtl/>
        </w:rPr>
        <w:t>دبلوماسية</w:t>
      </w:r>
      <w:r>
        <w:rPr>
          <w:rFonts w:cs="Arial"/>
          <w:rtl/>
        </w:rPr>
        <w:t xml:space="preserve"> </w:t>
      </w:r>
      <w:r>
        <w:rPr>
          <w:rFonts w:cs="Arial" w:hint="cs"/>
          <w:rtl/>
        </w:rPr>
        <w:t>حقوق</w:t>
      </w:r>
      <w:r>
        <w:rPr>
          <w:rFonts w:cs="Arial"/>
          <w:rtl/>
        </w:rPr>
        <w:t xml:space="preserve"> </w:t>
      </w:r>
      <w:r>
        <w:rPr>
          <w:rFonts w:cs="Arial" w:hint="cs"/>
          <w:rtl/>
        </w:rPr>
        <w:t>الإنسان</w:t>
      </w:r>
      <w:r>
        <w:rPr>
          <w:rFonts w:cs="Arial"/>
          <w:rtl/>
        </w:rPr>
        <w:t xml:space="preserve"> </w:t>
      </w:r>
      <w:r>
        <w:rPr>
          <w:rFonts w:cs="Arial" w:hint="cs"/>
          <w:rtl/>
        </w:rPr>
        <w:t>المرجعية</w:t>
      </w:r>
      <w:r>
        <w:rPr>
          <w:rFonts w:cs="Arial"/>
          <w:rtl/>
        </w:rPr>
        <w:t xml:space="preserve"> </w:t>
      </w:r>
      <w:r>
        <w:rPr>
          <w:rFonts w:cs="Arial" w:hint="cs"/>
          <w:rtl/>
        </w:rPr>
        <w:t>القانونية</w:t>
      </w:r>
      <w:r>
        <w:rPr>
          <w:rFonts w:cs="Arial"/>
          <w:rtl/>
        </w:rPr>
        <w:t xml:space="preserve"> </w:t>
      </w:r>
      <w:r>
        <w:rPr>
          <w:rFonts w:cs="Arial" w:hint="cs"/>
          <w:rtl/>
        </w:rPr>
        <w:t>والاليات</w:t>
      </w:r>
      <w:r>
        <w:rPr>
          <w:rFonts w:cs="Arial"/>
          <w:rtl/>
        </w:rPr>
        <w:t xml:space="preserve"> </w:t>
      </w:r>
      <w:r>
        <w:rPr>
          <w:rFonts w:cs="Arial" w:hint="cs"/>
          <w:rtl/>
        </w:rPr>
        <w:t>،</w:t>
      </w:r>
      <w:r>
        <w:rPr>
          <w:rFonts w:cs="Arial"/>
          <w:rtl/>
        </w:rPr>
        <w:t xml:space="preserve"> </w:t>
      </w:r>
      <w:r>
        <w:rPr>
          <w:rFonts w:cs="Arial" w:hint="cs"/>
          <w:rtl/>
        </w:rPr>
        <w:t>مصدر</w:t>
      </w:r>
      <w:r>
        <w:rPr>
          <w:rFonts w:cs="Arial"/>
          <w:rtl/>
        </w:rPr>
        <w:t xml:space="preserve"> </w:t>
      </w:r>
      <w:r>
        <w:rPr>
          <w:rFonts w:cs="Arial" w:hint="cs"/>
          <w:rtl/>
        </w:rPr>
        <w:t>سابق</w:t>
      </w:r>
      <w:r>
        <w:rPr>
          <w:rFonts w:cs="Arial"/>
          <w:rtl/>
        </w:rPr>
        <w:t xml:space="preserve"> </w:t>
      </w:r>
      <w:r>
        <w:rPr>
          <w:rFonts w:cs="Arial" w:hint="cs"/>
          <w:rtl/>
        </w:rPr>
        <w:t>،</w:t>
      </w:r>
      <w:r>
        <w:rPr>
          <w:rFonts w:cs="Arial"/>
          <w:rtl/>
        </w:rPr>
        <w:t xml:space="preserve"> </w:t>
      </w:r>
      <w:r>
        <w:rPr>
          <w:rFonts w:cs="Arial" w:hint="cs"/>
          <w:rtl/>
        </w:rPr>
        <w:t>ص</w:t>
      </w:r>
      <w:r>
        <w:rPr>
          <w:rFonts w:cs="Arial"/>
          <w:rtl/>
        </w:rPr>
        <w:t xml:space="preserve"> 52</w:t>
      </w:r>
    </w:p>
  </w:footnote>
  <w:footnote w:id="8">
    <w:p w:rsidR="00174616" w:rsidRPr="00174616" w:rsidRDefault="00174616" w:rsidP="00174616">
      <w:pPr>
        <w:ind w:left="60"/>
        <w:rPr>
          <w:rFonts w:cs="Arial"/>
        </w:rPr>
      </w:pPr>
      <w:r>
        <w:rPr>
          <w:rStyle w:val="aa"/>
        </w:rPr>
        <w:footnoteRef/>
      </w:r>
      <w:r>
        <w:rPr>
          <w:rtl/>
        </w:rPr>
        <w:t xml:space="preserve"> </w:t>
      </w:r>
      <w:r w:rsidRPr="00174616">
        <w:rPr>
          <w:rFonts w:cs="Arial" w:hint="cs"/>
          <w:rtl/>
        </w:rPr>
        <w:t>المصدر</w:t>
      </w:r>
      <w:r w:rsidRPr="00174616">
        <w:rPr>
          <w:rFonts w:cs="Arial"/>
          <w:rtl/>
        </w:rPr>
        <w:t xml:space="preserve"> </w:t>
      </w:r>
      <w:r w:rsidRPr="00174616">
        <w:rPr>
          <w:rFonts w:cs="Arial" w:hint="cs"/>
          <w:rtl/>
        </w:rPr>
        <w:t xml:space="preserve">السابق ، ص53 </w:t>
      </w:r>
    </w:p>
  </w:footnote>
  <w:footnote w:id="9">
    <w:p w:rsidR="00174616" w:rsidRDefault="00174616" w:rsidP="00174616">
      <w:pPr>
        <w:rPr>
          <w:rtl/>
        </w:rPr>
      </w:pPr>
      <w:r>
        <w:rPr>
          <w:rStyle w:val="aa"/>
        </w:rPr>
        <w:footnoteRef/>
      </w:r>
      <w:r>
        <w:rPr>
          <w:rtl/>
        </w:rPr>
        <w:t xml:space="preserve"> </w:t>
      </w:r>
      <w:r>
        <w:rPr>
          <w:rFonts w:cs="Arial" w:hint="cs"/>
          <w:rtl/>
        </w:rPr>
        <w:t>المادة</w:t>
      </w:r>
      <w:r>
        <w:rPr>
          <w:rFonts w:cs="Arial"/>
          <w:rtl/>
        </w:rPr>
        <w:t xml:space="preserve"> </w:t>
      </w:r>
      <w:r>
        <w:rPr>
          <w:rFonts w:cs="Arial" w:hint="cs"/>
          <w:rtl/>
        </w:rPr>
        <w:t>(9) من</w:t>
      </w:r>
      <w:r>
        <w:rPr>
          <w:rFonts w:cs="Arial"/>
          <w:rtl/>
        </w:rPr>
        <w:t xml:space="preserve"> </w:t>
      </w:r>
      <w:r>
        <w:rPr>
          <w:rFonts w:cs="Arial" w:hint="cs"/>
          <w:rtl/>
        </w:rPr>
        <w:t xml:space="preserve">اتفاقية </w:t>
      </w:r>
      <w:r>
        <w:rPr>
          <w:rFonts w:cs="Arial"/>
          <w:rtl/>
        </w:rPr>
        <w:t xml:space="preserve"> </w:t>
      </w:r>
      <w:r>
        <w:rPr>
          <w:rFonts w:cs="Arial" w:hint="cs"/>
          <w:rtl/>
        </w:rPr>
        <w:t>القضاء</w:t>
      </w:r>
      <w:r>
        <w:rPr>
          <w:rFonts w:cs="Arial"/>
          <w:rtl/>
        </w:rPr>
        <w:t xml:space="preserve"> </w:t>
      </w:r>
      <w:r>
        <w:rPr>
          <w:rFonts w:cs="Arial" w:hint="cs"/>
          <w:rtl/>
        </w:rPr>
        <w:t>على</w:t>
      </w:r>
      <w:r>
        <w:rPr>
          <w:rFonts w:cs="Arial"/>
          <w:rtl/>
        </w:rPr>
        <w:t xml:space="preserve"> </w:t>
      </w:r>
      <w:r>
        <w:rPr>
          <w:rFonts w:cs="Arial" w:hint="cs"/>
          <w:rtl/>
        </w:rPr>
        <w:t>جميع</w:t>
      </w:r>
      <w:r>
        <w:rPr>
          <w:rFonts w:cs="Arial"/>
          <w:rtl/>
        </w:rPr>
        <w:t xml:space="preserve"> </w:t>
      </w:r>
      <w:r>
        <w:rPr>
          <w:rFonts w:cs="Arial" w:hint="cs"/>
          <w:rtl/>
        </w:rPr>
        <w:t>اشكال</w:t>
      </w:r>
      <w:r>
        <w:rPr>
          <w:rFonts w:cs="Arial"/>
          <w:rtl/>
        </w:rPr>
        <w:t xml:space="preserve"> </w:t>
      </w:r>
      <w:r>
        <w:rPr>
          <w:rFonts w:cs="Arial" w:hint="cs"/>
          <w:rtl/>
        </w:rPr>
        <w:t>التمييز</w:t>
      </w:r>
      <w:r>
        <w:rPr>
          <w:rFonts w:cs="Arial"/>
          <w:rtl/>
        </w:rPr>
        <w:t xml:space="preserve"> </w:t>
      </w:r>
      <w:r>
        <w:rPr>
          <w:rFonts w:cs="Arial" w:hint="cs"/>
          <w:rtl/>
        </w:rPr>
        <w:t>العنصري،</w:t>
      </w:r>
      <w:r>
        <w:rPr>
          <w:rFonts w:cs="Arial"/>
          <w:rtl/>
        </w:rPr>
        <w:t xml:space="preserve"> </w:t>
      </w:r>
      <w:r>
        <w:rPr>
          <w:rFonts w:cs="Arial" w:hint="cs"/>
          <w:rtl/>
        </w:rPr>
        <w:t>ويراجع</w:t>
      </w:r>
      <w:r>
        <w:rPr>
          <w:rFonts w:cs="Arial"/>
          <w:rtl/>
        </w:rPr>
        <w:t xml:space="preserve"> </w:t>
      </w:r>
      <w:r>
        <w:rPr>
          <w:rFonts w:cs="Arial" w:hint="cs"/>
          <w:rtl/>
        </w:rPr>
        <w:t>أيضا</w:t>
      </w:r>
      <w:r>
        <w:rPr>
          <w:rFonts w:cs="Arial"/>
          <w:rtl/>
        </w:rPr>
        <w:t xml:space="preserve"> </w:t>
      </w:r>
      <w:r>
        <w:rPr>
          <w:rFonts w:cs="Arial" w:hint="cs"/>
          <w:rtl/>
        </w:rPr>
        <w:t xml:space="preserve">رسالتنا </w:t>
      </w:r>
      <w:r>
        <w:rPr>
          <w:rFonts w:cs="Arial"/>
          <w:rtl/>
        </w:rPr>
        <w:t xml:space="preserve"> </w:t>
      </w:r>
      <w:r>
        <w:rPr>
          <w:rFonts w:cs="Arial" w:hint="cs"/>
          <w:rtl/>
        </w:rPr>
        <w:t>الموسومة</w:t>
      </w:r>
      <w:r>
        <w:rPr>
          <w:rFonts w:cs="Arial"/>
          <w:rtl/>
        </w:rPr>
        <w:t xml:space="preserve"> </w:t>
      </w:r>
      <w:r>
        <w:rPr>
          <w:rFonts w:cs="Arial" w:hint="cs"/>
          <w:rtl/>
        </w:rPr>
        <w:t>"التدخل</w:t>
      </w:r>
    </w:p>
    <w:p w:rsidR="00174616" w:rsidRPr="00174616" w:rsidRDefault="00174616" w:rsidP="00174616">
      <w:pPr>
        <w:rPr>
          <w:rFonts w:cs="Arial"/>
        </w:rPr>
      </w:pPr>
      <w:r>
        <w:rPr>
          <w:rFonts w:cs="Arial" w:hint="cs"/>
          <w:rtl/>
        </w:rPr>
        <w:t>الإنساني</w:t>
      </w:r>
      <w:r>
        <w:rPr>
          <w:rFonts w:cs="Arial"/>
          <w:rtl/>
        </w:rPr>
        <w:t xml:space="preserve"> </w:t>
      </w:r>
      <w:r>
        <w:rPr>
          <w:rFonts w:cs="Arial" w:hint="cs"/>
          <w:rtl/>
        </w:rPr>
        <w:t>في</w:t>
      </w:r>
      <w:r>
        <w:rPr>
          <w:rFonts w:cs="Arial"/>
          <w:rtl/>
        </w:rPr>
        <w:t xml:space="preserve"> </w:t>
      </w:r>
      <w:r>
        <w:rPr>
          <w:rFonts w:cs="Arial" w:hint="cs"/>
          <w:rtl/>
        </w:rPr>
        <w:t>ضوء</w:t>
      </w:r>
      <w:r>
        <w:rPr>
          <w:rFonts w:cs="Arial"/>
          <w:rtl/>
        </w:rPr>
        <w:t xml:space="preserve"> </w:t>
      </w:r>
      <w:r>
        <w:rPr>
          <w:rFonts w:cs="Arial" w:hint="cs"/>
          <w:rtl/>
        </w:rPr>
        <w:t>القانون</w:t>
      </w:r>
      <w:r>
        <w:rPr>
          <w:rFonts w:cs="Arial"/>
          <w:rtl/>
        </w:rPr>
        <w:t xml:space="preserve"> </w:t>
      </w:r>
      <w:r>
        <w:rPr>
          <w:rFonts w:cs="Arial" w:hint="cs"/>
          <w:rtl/>
        </w:rPr>
        <w:t>الدولي</w:t>
      </w:r>
      <w:r>
        <w:rPr>
          <w:rFonts w:cs="Arial"/>
          <w:rtl/>
        </w:rPr>
        <w:t xml:space="preserve"> </w:t>
      </w:r>
      <w:r>
        <w:rPr>
          <w:rFonts w:cs="Arial" w:hint="cs"/>
          <w:rtl/>
        </w:rPr>
        <w:t>العام " المقدمة إلى</w:t>
      </w:r>
      <w:r>
        <w:rPr>
          <w:rFonts w:cs="Arial"/>
          <w:rtl/>
        </w:rPr>
        <w:t xml:space="preserve"> </w:t>
      </w:r>
      <w:r>
        <w:rPr>
          <w:rFonts w:cs="Arial" w:hint="cs"/>
          <w:rtl/>
        </w:rPr>
        <w:t>كلية</w:t>
      </w:r>
      <w:r>
        <w:rPr>
          <w:rFonts w:cs="Arial"/>
          <w:rtl/>
        </w:rPr>
        <w:t xml:space="preserve"> </w:t>
      </w:r>
      <w:r>
        <w:rPr>
          <w:rFonts w:cs="Arial" w:hint="cs"/>
          <w:rtl/>
        </w:rPr>
        <w:t>القانون</w:t>
      </w:r>
      <w:r>
        <w:rPr>
          <w:rFonts w:cs="Arial"/>
          <w:rtl/>
        </w:rPr>
        <w:t xml:space="preserve"> </w:t>
      </w:r>
      <w:r>
        <w:rPr>
          <w:rFonts w:cs="Arial" w:hint="cs"/>
          <w:rtl/>
        </w:rPr>
        <w:t>جامعة</w:t>
      </w:r>
      <w:r>
        <w:rPr>
          <w:rFonts w:cs="Arial"/>
          <w:rtl/>
        </w:rPr>
        <w:t xml:space="preserve"> </w:t>
      </w:r>
      <w:r>
        <w:rPr>
          <w:rFonts w:cs="Arial" w:hint="cs"/>
          <w:rtl/>
        </w:rPr>
        <w:t>بابل</w:t>
      </w:r>
      <w:r>
        <w:rPr>
          <w:rFonts w:cs="Arial"/>
          <w:rtl/>
        </w:rPr>
        <w:t xml:space="preserve"> </w:t>
      </w:r>
      <w:r>
        <w:rPr>
          <w:rFonts w:cs="Arial" w:hint="cs"/>
          <w:rtl/>
        </w:rPr>
        <w:t xml:space="preserve">لنيل شهادة الماجستير </w:t>
      </w:r>
      <w:r>
        <w:rPr>
          <w:rFonts w:cs="Arial"/>
          <w:rtl/>
        </w:rPr>
        <w:t xml:space="preserve"> </w:t>
      </w:r>
      <w:r>
        <w:rPr>
          <w:rFonts w:cs="Arial" w:hint="cs"/>
          <w:rtl/>
        </w:rPr>
        <w:t>،</w:t>
      </w:r>
      <w:r>
        <w:rPr>
          <w:rFonts w:cs="Arial"/>
          <w:rtl/>
        </w:rPr>
        <w:t xml:space="preserve"> 2000</w:t>
      </w:r>
      <w:r>
        <w:rPr>
          <w:rFonts w:cs="Arial" w:hint="cs"/>
          <w:rtl/>
        </w:rPr>
        <w:t xml:space="preserve"> ، ص34 .</w:t>
      </w:r>
    </w:p>
  </w:footnote>
  <w:footnote w:id="10">
    <w:p w:rsidR="00174616" w:rsidRDefault="00174616">
      <w:pPr>
        <w:pStyle w:val="a9"/>
      </w:pPr>
      <w:r>
        <w:rPr>
          <w:rStyle w:val="aa"/>
        </w:rPr>
        <w:footnoteRef/>
      </w:r>
      <w:r>
        <w:rPr>
          <w:rtl/>
        </w:rPr>
        <w:t xml:space="preserve"> </w:t>
      </w:r>
      <w:r>
        <w:rPr>
          <w:rFonts w:cs="Arial" w:hint="cs"/>
          <w:rtl/>
        </w:rPr>
        <w:t>المادتان (11 , 12 ) من الاتفاقية الدولية للقضاء على جميع اشكال التمييز العنصري</w:t>
      </w:r>
    </w:p>
  </w:footnote>
  <w:footnote w:id="11">
    <w:p w:rsidR="00174616" w:rsidRDefault="00174616" w:rsidP="00174616">
      <w:pPr>
        <w:rPr>
          <w:rtl/>
        </w:rPr>
      </w:pPr>
      <w:r>
        <w:rPr>
          <w:rStyle w:val="aa"/>
        </w:rPr>
        <w:footnoteRef/>
      </w:r>
      <w:r>
        <w:rPr>
          <w:rtl/>
        </w:rPr>
        <w:t xml:space="preserve"> </w:t>
      </w:r>
      <w:r>
        <w:rPr>
          <w:rFonts w:cs="Arial" w:hint="cs"/>
          <w:rtl/>
        </w:rPr>
        <w:t>وثيقة</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w:t>
      </w:r>
      <w:r>
        <w:t>CERDC/c/70/Rcov.4</w:t>
      </w:r>
      <w:r>
        <w:rPr>
          <w:rFonts w:cs="Arial"/>
          <w:rtl/>
        </w:rPr>
        <w:t xml:space="preserve"> </w:t>
      </w:r>
      <w:r>
        <w:rPr>
          <w:rFonts w:cs="Arial" w:hint="cs"/>
          <w:rtl/>
          <w:lang w:bidi="ar-IQ"/>
        </w:rPr>
        <w:t>"</w:t>
      </w:r>
      <w:proofErr w:type="spellStart"/>
      <w:r>
        <w:rPr>
          <w:rFonts w:cs="Arial" w:hint="cs"/>
          <w:rtl/>
        </w:rPr>
        <w:t>المعنونة</w:t>
      </w:r>
      <w:proofErr w:type="spellEnd"/>
      <w:r>
        <w:rPr>
          <w:rFonts w:cs="Arial"/>
        </w:rPr>
        <w:t>"</w:t>
      </w:r>
      <w:r>
        <w:rPr>
          <w:rFonts w:cs="Arial"/>
          <w:rtl/>
        </w:rPr>
        <w:t xml:space="preserve">- </w:t>
      </w:r>
      <w:r>
        <w:rPr>
          <w:rFonts w:cs="Arial" w:hint="cs"/>
          <w:rtl/>
        </w:rPr>
        <w:t>المبادئ</w:t>
      </w:r>
      <w:r>
        <w:rPr>
          <w:rFonts w:cs="Arial"/>
          <w:rtl/>
        </w:rPr>
        <w:t xml:space="preserve"> </w:t>
      </w:r>
      <w:r>
        <w:rPr>
          <w:rFonts w:cs="Arial" w:hint="cs"/>
          <w:rtl/>
        </w:rPr>
        <w:t>التوجيهية</w:t>
      </w:r>
      <w:r>
        <w:rPr>
          <w:rFonts w:cs="Arial"/>
          <w:rtl/>
        </w:rPr>
        <w:t xml:space="preserve"> </w:t>
      </w:r>
      <w:r>
        <w:rPr>
          <w:rFonts w:cs="Arial" w:hint="cs"/>
          <w:rtl/>
        </w:rPr>
        <w:t>المتعلقة</w:t>
      </w:r>
      <w:r>
        <w:rPr>
          <w:rFonts w:cs="Arial"/>
          <w:rtl/>
        </w:rPr>
        <w:t xml:space="preserve"> </w:t>
      </w:r>
      <w:r>
        <w:rPr>
          <w:rFonts w:cs="Arial" w:hint="cs"/>
          <w:rtl/>
        </w:rPr>
        <w:t>بشكل</w:t>
      </w:r>
      <w:r>
        <w:rPr>
          <w:rFonts w:cs="Arial"/>
          <w:rtl/>
        </w:rPr>
        <w:t xml:space="preserve"> </w:t>
      </w:r>
      <w:r>
        <w:rPr>
          <w:rFonts w:cs="Arial" w:hint="cs"/>
          <w:rtl/>
        </w:rPr>
        <w:t>ومحتويات</w:t>
      </w:r>
      <w:r>
        <w:rPr>
          <w:rFonts w:cs="Arial"/>
          <w:rtl/>
        </w:rPr>
        <w:t xml:space="preserve"> </w:t>
      </w:r>
      <w:r>
        <w:rPr>
          <w:rFonts w:cs="Arial" w:hint="cs"/>
          <w:rtl/>
        </w:rPr>
        <w:t>التقرير</w:t>
      </w:r>
    </w:p>
    <w:p w:rsidR="00174616" w:rsidRDefault="00174616" w:rsidP="00174616">
      <w:pPr>
        <w:rPr>
          <w:rFonts w:cs="Arial"/>
          <w:rtl/>
        </w:rPr>
      </w:pPr>
      <w:r>
        <w:rPr>
          <w:rFonts w:cs="Arial" w:hint="cs"/>
          <w:rtl/>
        </w:rPr>
        <w:t>التي</w:t>
      </w:r>
      <w:r>
        <w:rPr>
          <w:rFonts w:cs="Arial"/>
          <w:rtl/>
        </w:rPr>
        <w:t xml:space="preserve"> </w:t>
      </w:r>
      <w:r>
        <w:rPr>
          <w:rFonts w:cs="Arial" w:hint="cs"/>
          <w:rtl/>
        </w:rPr>
        <w:t>يتعين</w:t>
      </w:r>
      <w:r>
        <w:rPr>
          <w:rFonts w:cs="Arial"/>
          <w:rtl/>
        </w:rPr>
        <w:t xml:space="preserve"> </w:t>
      </w:r>
      <w:r>
        <w:rPr>
          <w:rFonts w:cs="Arial" w:hint="cs"/>
          <w:rtl/>
        </w:rPr>
        <w:t xml:space="preserve">تقديمها </w:t>
      </w:r>
      <w:r>
        <w:rPr>
          <w:rFonts w:cs="Arial"/>
          <w:rtl/>
        </w:rPr>
        <w:t xml:space="preserve"> </w:t>
      </w:r>
      <w:r>
        <w:rPr>
          <w:rFonts w:cs="Arial" w:hint="cs"/>
          <w:rtl/>
        </w:rPr>
        <w:t>من</w:t>
      </w:r>
      <w:r>
        <w:rPr>
          <w:rFonts w:cs="Arial"/>
          <w:rtl/>
        </w:rPr>
        <w:t xml:space="preserve"> </w:t>
      </w:r>
      <w:r>
        <w:rPr>
          <w:rFonts w:cs="Arial" w:hint="cs"/>
          <w:rtl/>
        </w:rPr>
        <w:t>الدول</w:t>
      </w:r>
      <w:r>
        <w:rPr>
          <w:rFonts w:cs="Arial"/>
          <w:rtl/>
        </w:rPr>
        <w:t xml:space="preserve"> </w:t>
      </w:r>
      <w:r>
        <w:rPr>
          <w:rFonts w:cs="Arial" w:hint="cs"/>
          <w:rtl/>
        </w:rPr>
        <w:t xml:space="preserve">الأطراف </w:t>
      </w:r>
      <w:r>
        <w:rPr>
          <w:rFonts w:cs="Arial"/>
          <w:rtl/>
        </w:rPr>
        <w:t xml:space="preserve"> </w:t>
      </w:r>
      <w:r>
        <w:rPr>
          <w:rFonts w:cs="Arial" w:hint="cs"/>
          <w:rtl/>
        </w:rPr>
        <w:t xml:space="preserve">بموجب </w:t>
      </w:r>
      <w:r>
        <w:rPr>
          <w:rFonts w:cs="Arial"/>
          <w:rtl/>
        </w:rPr>
        <w:t xml:space="preserve"> - </w:t>
      </w:r>
      <w:r>
        <w:rPr>
          <w:rFonts w:cs="Arial" w:hint="cs"/>
          <w:rtl/>
        </w:rPr>
        <w:t>المادة</w:t>
      </w:r>
      <w:r>
        <w:rPr>
          <w:rFonts w:cs="Arial"/>
          <w:rtl/>
        </w:rPr>
        <w:t xml:space="preserve"> (9) </w:t>
      </w:r>
      <w:r>
        <w:rPr>
          <w:rFonts w:cs="Arial" w:hint="cs"/>
          <w:rtl/>
        </w:rPr>
        <w:t>من</w:t>
      </w:r>
      <w:r>
        <w:rPr>
          <w:rFonts w:cs="Arial"/>
          <w:rtl/>
        </w:rPr>
        <w:t xml:space="preserve"> </w:t>
      </w:r>
      <w:r>
        <w:rPr>
          <w:rFonts w:cs="Arial" w:hint="cs"/>
          <w:rtl/>
        </w:rPr>
        <w:t>الاتفاقية"</w:t>
      </w:r>
      <w:r>
        <w:rPr>
          <w:rFonts w:cs="Arial"/>
          <w:rtl/>
        </w:rPr>
        <w:t xml:space="preserve"> </w:t>
      </w:r>
      <w:r>
        <w:rPr>
          <w:rFonts w:cs="Arial" w:hint="cs"/>
          <w:rtl/>
        </w:rPr>
        <w:t>المنشورة</w:t>
      </w:r>
      <w:r>
        <w:rPr>
          <w:rFonts w:cs="Arial"/>
          <w:rtl/>
        </w:rPr>
        <w:t xml:space="preserve"> </w:t>
      </w:r>
      <w:r>
        <w:rPr>
          <w:rFonts w:cs="Arial" w:hint="cs"/>
          <w:rtl/>
        </w:rPr>
        <w:t>على</w:t>
      </w:r>
      <w:r>
        <w:rPr>
          <w:rFonts w:cs="Arial"/>
          <w:rtl/>
        </w:rPr>
        <w:t xml:space="preserve"> </w:t>
      </w:r>
      <w:r>
        <w:rPr>
          <w:rFonts w:cs="Arial" w:hint="cs"/>
          <w:rtl/>
        </w:rPr>
        <w:t>الموقع</w:t>
      </w:r>
      <w:r>
        <w:rPr>
          <w:rFonts w:cs="Arial"/>
          <w:rtl/>
        </w:rPr>
        <w:t>.</w:t>
      </w:r>
    </w:p>
    <w:p w:rsidR="00174616" w:rsidRPr="009154B0" w:rsidRDefault="00174616" w:rsidP="009154B0">
      <w:pPr>
        <w:rPr>
          <w:u w:val="single"/>
        </w:rPr>
      </w:pPr>
      <w:proofErr w:type="spellStart"/>
      <w:r w:rsidRPr="00473585">
        <w:rPr>
          <w:rFonts w:cs="Arial"/>
          <w:u w:val="single"/>
        </w:rPr>
        <w:t>Htpp</w:t>
      </w:r>
      <w:proofErr w:type="spellEnd"/>
      <w:r w:rsidRPr="00473585">
        <w:rPr>
          <w:rFonts w:cs="Arial"/>
          <w:u w:val="single"/>
        </w:rPr>
        <w:t>:/www.lumn.edu/humanrts/Arabic/ruldis.html</w:t>
      </w:r>
      <w:r w:rsidRPr="00473585">
        <w:rPr>
          <w:rFonts w:cs="Arial"/>
          <w:u w:val="single"/>
          <w:rtl/>
        </w:rPr>
        <w:t xml:space="preserve"> .</w:t>
      </w:r>
    </w:p>
  </w:footnote>
  <w:footnote w:id="12">
    <w:p w:rsidR="00174616" w:rsidRDefault="00174616" w:rsidP="00174616">
      <w:r>
        <w:rPr>
          <w:rStyle w:val="aa"/>
        </w:rPr>
        <w:footnoteRef/>
      </w:r>
      <w:r>
        <w:rPr>
          <w:rFonts w:cs="Arial" w:hint="cs"/>
          <w:rtl/>
        </w:rPr>
        <w:t>راجع حول</w:t>
      </w:r>
      <w:r>
        <w:rPr>
          <w:rFonts w:cs="Arial"/>
          <w:rtl/>
        </w:rPr>
        <w:t xml:space="preserve"> </w:t>
      </w:r>
      <w:r>
        <w:rPr>
          <w:rFonts w:cs="Arial" w:hint="cs"/>
          <w:rtl/>
        </w:rPr>
        <w:t>اللجنة</w:t>
      </w:r>
      <w:r>
        <w:rPr>
          <w:rFonts w:cs="Arial"/>
          <w:rtl/>
        </w:rPr>
        <w:t xml:space="preserve"> </w:t>
      </w:r>
      <w:r>
        <w:rPr>
          <w:rFonts w:cs="Arial" w:hint="cs"/>
          <w:rtl/>
        </w:rPr>
        <w:t xml:space="preserve">الاقتصادية والاجتماعية والاقتصادية </w:t>
      </w:r>
      <w:r>
        <w:rPr>
          <w:rFonts w:cs="Arial"/>
          <w:rtl/>
        </w:rPr>
        <w:t xml:space="preserve"> </w:t>
      </w:r>
      <w:r>
        <w:t>Unite Nations: The Committed on Economic, Social and Cultural Rights. Fact Sheet</w:t>
      </w:r>
    </w:p>
    <w:p w:rsidR="00174616" w:rsidRPr="00414B60" w:rsidRDefault="00174616" w:rsidP="00414B60">
      <w:pPr>
        <w:rPr>
          <w:rFonts w:cs="Arial"/>
        </w:rPr>
      </w:pPr>
      <w:r>
        <w:rPr>
          <w:rFonts w:cs="Arial"/>
        </w:rPr>
        <w:t>16(rev.1) , printed at United Nations . Geneva , GE,96-16003 –may 1996 -14,895</w:t>
      </w:r>
    </w:p>
  </w:footnote>
  <w:footnote w:id="13">
    <w:p w:rsidR="00B61CA5" w:rsidRDefault="00B61CA5">
      <w:pPr>
        <w:pStyle w:val="a9"/>
      </w:pPr>
      <w:r>
        <w:rPr>
          <w:rStyle w:val="aa"/>
        </w:rPr>
        <w:footnoteRef/>
      </w:r>
      <w:r>
        <w:rPr>
          <w:rtl/>
        </w:rPr>
        <w:t xml:space="preserve"> </w:t>
      </w:r>
      <w:r>
        <w:rPr>
          <w:rFonts w:cs="Arial" w:hint="cs"/>
          <w:rtl/>
          <w:lang w:bidi="ar-IQ"/>
        </w:rPr>
        <w:t>يراجع رسالتنا الموسومة "التدخل الانساني ....." مصدر سابق ، ص35</w:t>
      </w:r>
    </w:p>
  </w:footnote>
  <w:footnote w:id="14">
    <w:p w:rsidR="00B61CA5" w:rsidRDefault="00B61CA5" w:rsidP="00B61CA5">
      <w:pPr>
        <w:rPr>
          <w:rFonts w:cs="Arial"/>
          <w:rtl/>
        </w:rPr>
      </w:pPr>
      <w:r>
        <w:rPr>
          <w:rStyle w:val="aa"/>
        </w:rPr>
        <w:footnoteRef/>
      </w:r>
      <w:r>
        <w:rPr>
          <w:rtl/>
        </w:rPr>
        <w:t xml:space="preserve"> </w:t>
      </w:r>
      <w:r w:rsidRPr="00AA2C96">
        <w:rPr>
          <w:rFonts w:cs="Arial" w:hint="cs"/>
          <w:rtl/>
        </w:rPr>
        <w:t>لمزيد</w:t>
      </w:r>
      <w:r w:rsidRPr="00AA2C96">
        <w:rPr>
          <w:rFonts w:cs="Arial"/>
          <w:rtl/>
        </w:rPr>
        <w:t xml:space="preserve"> </w:t>
      </w:r>
      <w:r w:rsidRPr="00AA2C96">
        <w:rPr>
          <w:rFonts w:cs="Arial" w:hint="cs"/>
          <w:rtl/>
        </w:rPr>
        <w:t>من</w:t>
      </w:r>
      <w:r w:rsidRPr="00AA2C96">
        <w:rPr>
          <w:rFonts w:cs="Arial"/>
          <w:rtl/>
        </w:rPr>
        <w:t xml:space="preserve"> </w:t>
      </w:r>
      <w:r>
        <w:rPr>
          <w:rFonts w:cs="Arial" w:hint="cs"/>
          <w:rtl/>
        </w:rPr>
        <w:t xml:space="preserve">التفصيل </w:t>
      </w:r>
      <w:r w:rsidRPr="00AA2C96">
        <w:rPr>
          <w:rFonts w:cs="Arial"/>
          <w:rtl/>
        </w:rPr>
        <w:t xml:space="preserve"> </w:t>
      </w:r>
      <w:r>
        <w:rPr>
          <w:rFonts w:cs="Arial" w:hint="cs"/>
          <w:rtl/>
        </w:rPr>
        <w:t>ي</w:t>
      </w:r>
      <w:r w:rsidRPr="00AA2C96">
        <w:rPr>
          <w:rFonts w:cs="Arial" w:hint="cs"/>
          <w:rtl/>
        </w:rPr>
        <w:t>راجع</w:t>
      </w:r>
      <w:r w:rsidRPr="00AA2C96">
        <w:rPr>
          <w:rFonts w:cs="Arial"/>
          <w:rtl/>
        </w:rPr>
        <w:t xml:space="preserve"> </w:t>
      </w:r>
      <w:r>
        <w:rPr>
          <w:rFonts w:cs="Arial" w:hint="cs"/>
          <w:rtl/>
        </w:rPr>
        <w:t>د</w:t>
      </w:r>
      <w:r w:rsidRPr="00AA2C96">
        <w:rPr>
          <w:rFonts w:cs="Arial"/>
          <w:rtl/>
        </w:rPr>
        <w:t xml:space="preserve">. </w:t>
      </w:r>
      <w:r w:rsidRPr="00AA2C96">
        <w:rPr>
          <w:rFonts w:cs="Arial" w:hint="cs"/>
          <w:rtl/>
        </w:rPr>
        <w:t>محمد</w:t>
      </w:r>
      <w:r w:rsidRPr="00AA2C96">
        <w:rPr>
          <w:rFonts w:cs="Arial"/>
          <w:rtl/>
        </w:rPr>
        <w:t xml:space="preserve"> </w:t>
      </w:r>
      <w:r w:rsidRPr="00AA2C96">
        <w:rPr>
          <w:rFonts w:cs="Arial" w:hint="cs"/>
          <w:rtl/>
        </w:rPr>
        <w:t>الس</w:t>
      </w:r>
      <w:r>
        <w:rPr>
          <w:rFonts w:cs="Arial" w:hint="cs"/>
          <w:rtl/>
        </w:rPr>
        <w:t>ع</w:t>
      </w:r>
      <w:r w:rsidRPr="00AA2C96">
        <w:rPr>
          <w:rFonts w:cs="Arial" w:hint="cs"/>
          <w:rtl/>
        </w:rPr>
        <w:t>يد</w:t>
      </w:r>
      <w:r w:rsidRPr="00AA2C96">
        <w:rPr>
          <w:rFonts w:cs="Arial"/>
          <w:rtl/>
        </w:rPr>
        <w:t xml:space="preserve"> </w:t>
      </w:r>
      <w:r>
        <w:rPr>
          <w:rFonts w:cs="Arial" w:hint="cs"/>
          <w:rtl/>
        </w:rPr>
        <w:t>الدقاق</w:t>
      </w:r>
      <w:r w:rsidRPr="00AA2C96">
        <w:rPr>
          <w:rFonts w:cs="Arial"/>
          <w:rtl/>
        </w:rPr>
        <w:t xml:space="preserve"> : </w:t>
      </w:r>
      <w:r w:rsidRPr="00AA2C96">
        <w:rPr>
          <w:rFonts w:cs="Arial" w:hint="cs"/>
          <w:rtl/>
        </w:rPr>
        <w:t>التشريع</w:t>
      </w:r>
      <w:r w:rsidRPr="00AA2C96">
        <w:rPr>
          <w:rFonts w:cs="Arial"/>
          <w:rtl/>
        </w:rPr>
        <w:t xml:space="preserve"> </w:t>
      </w:r>
      <w:r>
        <w:rPr>
          <w:rFonts w:cs="Arial" w:hint="cs"/>
          <w:rtl/>
        </w:rPr>
        <w:t>الدو</w:t>
      </w:r>
      <w:r w:rsidRPr="00AA2C96">
        <w:rPr>
          <w:rFonts w:cs="Arial" w:hint="cs"/>
          <w:rtl/>
        </w:rPr>
        <w:t>لي</w:t>
      </w:r>
      <w:r w:rsidRPr="00AA2C96">
        <w:rPr>
          <w:rFonts w:cs="Arial"/>
          <w:rtl/>
        </w:rPr>
        <w:t xml:space="preserve"> </w:t>
      </w:r>
      <w:r w:rsidRPr="00AA2C96">
        <w:rPr>
          <w:rFonts w:cs="Arial" w:hint="cs"/>
          <w:rtl/>
        </w:rPr>
        <w:t>في</w:t>
      </w:r>
      <w:r w:rsidRPr="00AA2C96">
        <w:rPr>
          <w:rFonts w:cs="Arial"/>
          <w:rtl/>
        </w:rPr>
        <w:t xml:space="preserve"> </w:t>
      </w:r>
      <w:r w:rsidRPr="00AA2C96">
        <w:rPr>
          <w:rFonts w:cs="Arial" w:hint="cs"/>
          <w:rtl/>
        </w:rPr>
        <w:t>مجال</w:t>
      </w:r>
      <w:r w:rsidRPr="00AA2C96">
        <w:rPr>
          <w:rFonts w:cs="Arial"/>
          <w:rtl/>
        </w:rPr>
        <w:t xml:space="preserve"> </w:t>
      </w:r>
      <w:r w:rsidRPr="00AA2C96">
        <w:rPr>
          <w:rFonts w:cs="Arial" w:hint="cs"/>
          <w:rtl/>
        </w:rPr>
        <w:t>حقوق</w:t>
      </w:r>
      <w:r w:rsidRPr="00AA2C96">
        <w:rPr>
          <w:rFonts w:cs="Arial"/>
          <w:rtl/>
        </w:rPr>
        <w:t xml:space="preserve"> </w:t>
      </w:r>
      <w:r w:rsidRPr="00AA2C96">
        <w:rPr>
          <w:rFonts w:cs="Arial" w:hint="cs"/>
          <w:rtl/>
        </w:rPr>
        <w:t>الإنسان</w:t>
      </w:r>
      <w:r w:rsidRPr="00AA2C96">
        <w:rPr>
          <w:rFonts w:cs="Arial"/>
          <w:rtl/>
        </w:rPr>
        <w:t xml:space="preserve"> </w:t>
      </w:r>
      <w:r w:rsidRPr="00AA2C96">
        <w:rPr>
          <w:rFonts w:cs="Arial" w:hint="cs"/>
          <w:rtl/>
        </w:rPr>
        <w:t>،</w:t>
      </w:r>
      <w:r w:rsidRPr="00AA2C96">
        <w:rPr>
          <w:rFonts w:cs="Arial"/>
          <w:rtl/>
        </w:rPr>
        <w:t xml:space="preserve"> </w:t>
      </w:r>
      <w:r w:rsidRPr="00AA2C96">
        <w:rPr>
          <w:rFonts w:cs="Arial" w:hint="cs"/>
          <w:rtl/>
        </w:rPr>
        <w:t>في</w:t>
      </w:r>
      <w:r w:rsidRPr="00AA2C96">
        <w:rPr>
          <w:rFonts w:cs="Arial"/>
          <w:rtl/>
        </w:rPr>
        <w:t xml:space="preserve"> </w:t>
      </w:r>
      <w:r>
        <w:rPr>
          <w:rFonts w:cs="Arial" w:hint="cs"/>
          <w:rtl/>
        </w:rPr>
        <w:t xml:space="preserve">/ د. محمد شريف بسيوني وآخرون </w:t>
      </w:r>
      <w:r w:rsidRPr="00AA2C96">
        <w:rPr>
          <w:rFonts w:cs="Arial" w:hint="cs"/>
          <w:rtl/>
        </w:rPr>
        <w:t>حقوق</w:t>
      </w:r>
      <w:r w:rsidRPr="00AA2C96">
        <w:rPr>
          <w:rFonts w:cs="Arial"/>
          <w:rtl/>
        </w:rPr>
        <w:t xml:space="preserve"> </w:t>
      </w:r>
      <w:r w:rsidRPr="00AA2C96">
        <w:rPr>
          <w:rFonts w:cs="Arial" w:hint="cs"/>
          <w:rtl/>
        </w:rPr>
        <w:t>الإنسان</w:t>
      </w:r>
      <w:r w:rsidRPr="00AA2C96">
        <w:rPr>
          <w:rFonts w:cs="Arial"/>
          <w:rtl/>
        </w:rPr>
        <w:t xml:space="preserve"> </w:t>
      </w:r>
      <w:r w:rsidRPr="00AA2C96">
        <w:rPr>
          <w:rFonts w:cs="Arial" w:hint="cs"/>
          <w:rtl/>
        </w:rPr>
        <w:t>دراسات</w:t>
      </w:r>
      <w:r w:rsidRPr="00AA2C96">
        <w:rPr>
          <w:rFonts w:cs="Arial"/>
          <w:rtl/>
        </w:rPr>
        <w:t xml:space="preserve"> </w:t>
      </w:r>
      <w:r w:rsidRPr="00AA2C96">
        <w:rPr>
          <w:rFonts w:cs="Arial" w:hint="cs"/>
          <w:rtl/>
        </w:rPr>
        <w:t>حول</w:t>
      </w:r>
      <w:r w:rsidRPr="00AA2C96">
        <w:rPr>
          <w:rFonts w:cs="Arial"/>
          <w:rtl/>
        </w:rPr>
        <w:t xml:space="preserve"> </w:t>
      </w:r>
      <w:r w:rsidRPr="00AA2C96">
        <w:rPr>
          <w:rFonts w:cs="Arial" w:hint="cs"/>
          <w:rtl/>
        </w:rPr>
        <w:t>الوثائق</w:t>
      </w:r>
      <w:r w:rsidRPr="00AA2C96">
        <w:rPr>
          <w:rFonts w:cs="Arial"/>
          <w:rtl/>
        </w:rPr>
        <w:t xml:space="preserve"> </w:t>
      </w:r>
      <w:r w:rsidRPr="00AA2C96">
        <w:rPr>
          <w:rFonts w:cs="Arial" w:hint="cs"/>
          <w:rtl/>
        </w:rPr>
        <w:t>العلمية</w:t>
      </w:r>
      <w:r w:rsidRPr="00AA2C96">
        <w:rPr>
          <w:rFonts w:cs="Arial"/>
          <w:rtl/>
        </w:rPr>
        <w:t xml:space="preserve"> </w:t>
      </w:r>
      <w:r w:rsidRPr="00AA2C96">
        <w:rPr>
          <w:rFonts w:cs="Arial" w:hint="cs"/>
          <w:rtl/>
        </w:rPr>
        <w:t>والإقليمية</w:t>
      </w:r>
      <w:r w:rsidRPr="00AA2C96">
        <w:rPr>
          <w:rFonts w:cs="Arial"/>
          <w:rtl/>
        </w:rPr>
        <w:t xml:space="preserve"> </w:t>
      </w:r>
      <w:r w:rsidRPr="00AA2C96">
        <w:rPr>
          <w:rFonts w:cs="Arial" w:hint="cs"/>
          <w:rtl/>
        </w:rPr>
        <w:t>،</w:t>
      </w:r>
      <w:r w:rsidRPr="00AA2C96">
        <w:rPr>
          <w:rFonts w:cs="Arial"/>
          <w:rtl/>
        </w:rPr>
        <w:t xml:space="preserve"> </w:t>
      </w:r>
      <w:r>
        <w:rPr>
          <w:rFonts w:cs="Arial" w:hint="cs"/>
          <w:rtl/>
        </w:rPr>
        <w:t>المجلد الثاني ،</w:t>
      </w:r>
      <w:r w:rsidRPr="00AA2C96">
        <w:rPr>
          <w:rFonts w:cs="Arial"/>
          <w:rtl/>
        </w:rPr>
        <w:t xml:space="preserve"> </w:t>
      </w:r>
      <w:r w:rsidRPr="00AA2C96">
        <w:rPr>
          <w:rFonts w:cs="Arial" w:hint="cs"/>
          <w:rtl/>
        </w:rPr>
        <w:t>دار</w:t>
      </w:r>
      <w:r w:rsidRPr="00AA2C96">
        <w:rPr>
          <w:rFonts w:cs="Arial"/>
          <w:rtl/>
        </w:rPr>
        <w:t xml:space="preserve"> </w:t>
      </w:r>
      <w:r w:rsidRPr="00AA2C96">
        <w:rPr>
          <w:rFonts w:cs="Arial" w:hint="cs"/>
          <w:rtl/>
        </w:rPr>
        <w:t>العلم</w:t>
      </w:r>
      <w:r>
        <w:rPr>
          <w:rFonts w:cs="Arial" w:hint="cs"/>
          <w:rtl/>
        </w:rPr>
        <w:t xml:space="preserve"> ل</w:t>
      </w:r>
      <w:r w:rsidRPr="00AA2C96">
        <w:rPr>
          <w:rFonts w:cs="Arial" w:hint="cs"/>
          <w:rtl/>
        </w:rPr>
        <w:t>لملايين</w:t>
      </w:r>
      <w:r w:rsidRPr="00AA2C96">
        <w:rPr>
          <w:rFonts w:cs="Arial"/>
          <w:rtl/>
        </w:rPr>
        <w:t xml:space="preserve"> </w:t>
      </w:r>
      <w:r w:rsidRPr="00AA2C96">
        <w:rPr>
          <w:rFonts w:cs="Arial" w:hint="cs"/>
          <w:rtl/>
        </w:rPr>
        <w:t>،</w:t>
      </w:r>
      <w:r w:rsidRPr="00AA2C96">
        <w:rPr>
          <w:rFonts w:cs="Arial"/>
          <w:rtl/>
        </w:rPr>
        <w:t xml:space="preserve"> </w:t>
      </w:r>
      <w:r w:rsidRPr="00AA2C96">
        <w:rPr>
          <w:rFonts w:cs="Arial" w:hint="cs"/>
          <w:rtl/>
        </w:rPr>
        <w:t>الطبعة</w:t>
      </w:r>
      <w:r w:rsidRPr="00AA2C96">
        <w:rPr>
          <w:rFonts w:cs="Arial"/>
          <w:rtl/>
        </w:rPr>
        <w:t xml:space="preserve"> </w:t>
      </w:r>
      <w:r w:rsidRPr="00AA2C96">
        <w:rPr>
          <w:rFonts w:cs="Arial" w:hint="cs"/>
          <w:rtl/>
        </w:rPr>
        <w:t>الأولى</w:t>
      </w:r>
      <w:r w:rsidRPr="00AA2C96">
        <w:rPr>
          <w:rFonts w:cs="Arial"/>
          <w:rtl/>
        </w:rPr>
        <w:t xml:space="preserve"> </w:t>
      </w:r>
      <w:r w:rsidRPr="00AA2C96">
        <w:rPr>
          <w:rFonts w:cs="Arial" w:hint="cs"/>
          <w:rtl/>
        </w:rPr>
        <w:t>،</w:t>
      </w:r>
      <w:r w:rsidRPr="00AA2C96">
        <w:rPr>
          <w:rFonts w:cs="Arial"/>
          <w:rtl/>
        </w:rPr>
        <w:t xml:space="preserve"> </w:t>
      </w:r>
      <w:r>
        <w:rPr>
          <w:rFonts w:cs="Arial" w:hint="cs"/>
          <w:rtl/>
        </w:rPr>
        <w:t xml:space="preserve">1998 ص 80 </w:t>
      </w:r>
      <w:r w:rsidRPr="00AA2C96">
        <w:rPr>
          <w:rFonts w:cs="Arial" w:hint="cs"/>
          <w:rtl/>
        </w:rPr>
        <w:t>وما</w:t>
      </w:r>
      <w:r w:rsidRPr="00AA2C96">
        <w:rPr>
          <w:rFonts w:cs="Arial"/>
          <w:rtl/>
        </w:rPr>
        <w:t xml:space="preserve"> </w:t>
      </w:r>
      <w:r w:rsidRPr="00AA2C96">
        <w:rPr>
          <w:rFonts w:cs="Arial" w:hint="cs"/>
          <w:rtl/>
        </w:rPr>
        <w:t>بعدها</w:t>
      </w:r>
      <w:r>
        <w:rPr>
          <w:rFonts w:cs="Arial" w:hint="cs"/>
          <w:rtl/>
        </w:rPr>
        <w:t xml:space="preserve"> وكذلك يراجع :</w:t>
      </w:r>
      <w:r w:rsidRPr="00AA2C96">
        <w:rPr>
          <w:rFonts w:cs="Arial"/>
          <w:rtl/>
        </w:rPr>
        <w:t xml:space="preserve"> </w:t>
      </w:r>
      <w:r w:rsidRPr="00AA2C96">
        <w:rPr>
          <w:rFonts w:cs="Arial" w:hint="cs"/>
          <w:rtl/>
        </w:rPr>
        <w:t>التعليق</w:t>
      </w:r>
      <w:r w:rsidRPr="00AA2C96">
        <w:rPr>
          <w:rFonts w:cs="Arial"/>
          <w:rtl/>
        </w:rPr>
        <w:t xml:space="preserve"> </w:t>
      </w:r>
      <w:r w:rsidRPr="00AA2C96">
        <w:rPr>
          <w:rFonts w:cs="Arial" w:hint="cs"/>
          <w:rtl/>
        </w:rPr>
        <w:t>العام</w:t>
      </w:r>
      <w:r w:rsidRPr="00AA2C96">
        <w:rPr>
          <w:rFonts w:cs="Arial"/>
          <w:rtl/>
        </w:rPr>
        <w:t xml:space="preserve"> </w:t>
      </w:r>
      <w:r w:rsidRPr="00AA2C96">
        <w:rPr>
          <w:rFonts w:cs="Arial" w:hint="cs"/>
          <w:rtl/>
        </w:rPr>
        <w:t>ر</w:t>
      </w:r>
      <w:r>
        <w:rPr>
          <w:rFonts w:cs="Arial" w:hint="cs"/>
          <w:rtl/>
        </w:rPr>
        <w:t>ق</w:t>
      </w:r>
      <w:r w:rsidRPr="00AA2C96">
        <w:rPr>
          <w:rFonts w:cs="Arial" w:hint="cs"/>
          <w:rtl/>
        </w:rPr>
        <w:t>م</w:t>
      </w:r>
      <w:r w:rsidRPr="00AA2C96">
        <w:rPr>
          <w:rFonts w:cs="Arial"/>
          <w:rtl/>
        </w:rPr>
        <w:t xml:space="preserve"> (3) </w:t>
      </w:r>
      <w:r w:rsidRPr="00AA2C96">
        <w:rPr>
          <w:rFonts w:cs="Arial" w:hint="cs"/>
          <w:rtl/>
        </w:rPr>
        <w:t>الصادر</w:t>
      </w:r>
      <w:r w:rsidRPr="00AA2C96">
        <w:rPr>
          <w:rFonts w:cs="Arial"/>
          <w:rtl/>
        </w:rPr>
        <w:t xml:space="preserve"> </w:t>
      </w:r>
      <w:r>
        <w:rPr>
          <w:rFonts w:cs="Arial" w:hint="cs"/>
          <w:rtl/>
        </w:rPr>
        <w:t xml:space="preserve">عن اللجنة المعنية  </w:t>
      </w:r>
      <w:r w:rsidRPr="00AA2C96">
        <w:rPr>
          <w:rFonts w:cs="Arial" w:hint="cs"/>
          <w:rtl/>
        </w:rPr>
        <w:t>بالحقوق</w:t>
      </w:r>
      <w:r w:rsidRPr="00AA2C96">
        <w:rPr>
          <w:rFonts w:cs="Arial"/>
          <w:rtl/>
        </w:rPr>
        <w:t xml:space="preserve"> </w:t>
      </w:r>
      <w:r w:rsidRPr="00AA2C96">
        <w:rPr>
          <w:rFonts w:cs="Arial" w:hint="cs"/>
          <w:rtl/>
        </w:rPr>
        <w:t>الاقتصادية</w:t>
      </w:r>
      <w:r w:rsidRPr="00AA2C96">
        <w:rPr>
          <w:rFonts w:cs="Arial"/>
          <w:rtl/>
        </w:rPr>
        <w:t xml:space="preserve"> </w:t>
      </w:r>
      <w:r w:rsidRPr="00AA2C96">
        <w:rPr>
          <w:rFonts w:cs="Arial" w:hint="cs"/>
          <w:rtl/>
        </w:rPr>
        <w:t>والاجتماعية</w:t>
      </w:r>
      <w:r w:rsidRPr="00AA2C96">
        <w:rPr>
          <w:rFonts w:cs="Arial"/>
          <w:rtl/>
        </w:rPr>
        <w:t xml:space="preserve"> </w:t>
      </w:r>
      <w:r w:rsidRPr="00AA2C96">
        <w:rPr>
          <w:rFonts w:cs="Arial" w:hint="cs"/>
          <w:rtl/>
        </w:rPr>
        <w:t>و</w:t>
      </w:r>
      <w:r>
        <w:rPr>
          <w:rFonts w:cs="Arial" w:hint="cs"/>
          <w:rtl/>
        </w:rPr>
        <w:t xml:space="preserve">الثقافية </w:t>
      </w:r>
      <w:r w:rsidRPr="00AA2C96">
        <w:rPr>
          <w:rFonts w:cs="Arial" w:hint="cs"/>
          <w:rtl/>
        </w:rPr>
        <w:t>،</w:t>
      </w:r>
      <w:r w:rsidRPr="00AA2C96">
        <w:rPr>
          <w:rFonts w:cs="Arial"/>
          <w:rtl/>
        </w:rPr>
        <w:t xml:space="preserve"> </w:t>
      </w:r>
      <w:r w:rsidRPr="00AA2C96">
        <w:rPr>
          <w:rFonts w:cs="Arial" w:hint="cs"/>
          <w:rtl/>
        </w:rPr>
        <w:t>ال</w:t>
      </w:r>
      <w:r>
        <w:rPr>
          <w:rFonts w:cs="Arial" w:hint="cs"/>
          <w:rtl/>
        </w:rPr>
        <w:t>د</w:t>
      </w:r>
      <w:r w:rsidRPr="00AA2C96">
        <w:rPr>
          <w:rFonts w:cs="Arial" w:hint="cs"/>
          <w:rtl/>
        </w:rPr>
        <w:t>ورة</w:t>
      </w:r>
      <w:r w:rsidRPr="00AA2C96">
        <w:rPr>
          <w:rFonts w:cs="Arial"/>
          <w:rtl/>
        </w:rPr>
        <w:t xml:space="preserve"> </w:t>
      </w:r>
      <w:r w:rsidRPr="00AA2C96">
        <w:rPr>
          <w:rFonts w:cs="Arial" w:hint="cs"/>
          <w:rtl/>
        </w:rPr>
        <w:t>الخامسة</w:t>
      </w:r>
      <w:r w:rsidRPr="00AA2C96">
        <w:rPr>
          <w:rFonts w:cs="Arial"/>
          <w:rtl/>
        </w:rPr>
        <w:t xml:space="preserve"> (</w:t>
      </w:r>
      <w:r>
        <w:rPr>
          <w:rFonts w:cs="Arial" w:hint="cs"/>
          <w:rtl/>
        </w:rPr>
        <w:t>1990</w:t>
      </w:r>
      <w:r w:rsidRPr="00AA2C96">
        <w:rPr>
          <w:rFonts w:cs="Arial"/>
          <w:rtl/>
        </w:rPr>
        <w:t xml:space="preserve">) </w:t>
      </w:r>
      <w:r>
        <w:rPr>
          <w:rFonts w:cs="Arial" w:hint="cs"/>
          <w:rtl/>
        </w:rPr>
        <w:t xml:space="preserve">المعنون </w:t>
      </w:r>
      <w:r w:rsidRPr="00AA2C96">
        <w:rPr>
          <w:rFonts w:cs="Arial"/>
          <w:rtl/>
        </w:rPr>
        <w:t xml:space="preserve"> </w:t>
      </w:r>
      <w:r>
        <w:rPr>
          <w:rFonts w:cs="Arial" w:hint="cs"/>
          <w:rtl/>
        </w:rPr>
        <w:t xml:space="preserve">طبيعة التزام الدول الاطراف </w:t>
      </w:r>
    </w:p>
    <w:p w:rsidR="00B61CA5" w:rsidRPr="00A3552A" w:rsidRDefault="00B61CA5" w:rsidP="00B61CA5">
      <w:pPr>
        <w:jc w:val="right"/>
        <w:rPr>
          <w:rFonts w:cs="Arial"/>
          <w:u w:val="single"/>
        </w:rPr>
      </w:pPr>
      <w:r w:rsidRPr="00A3552A">
        <w:rPr>
          <w:rFonts w:cs="Arial"/>
          <w:u w:val="single"/>
          <w:lang w:bidi="ar-IQ"/>
        </w:rPr>
        <w:t xml:space="preserve">Available at : </w:t>
      </w:r>
      <w:proofErr w:type="spellStart"/>
      <w:r w:rsidRPr="00A3552A">
        <w:rPr>
          <w:rFonts w:cs="Arial"/>
          <w:u w:val="single"/>
          <w:lang w:bidi="ar-IQ"/>
        </w:rPr>
        <w:t>htpp</w:t>
      </w:r>
      <w:proofErr w:type="spellEnd"/>
      <w:r w:rsidRPr="00A3552A">
        <w:rPr>
          <w:rFonts w:cs="Arial"/>
          <w:u w:val="single"/>
          <w:lang w:bidi="ar-IQ"/>
        </w:rPr>
        <w:t>:/www.iumnedu/humanrts/Arabic/cescr-ge3hetml</w:t>
      </w:r>
      <w:r w:rsidRPr="00A3552A">
        <w:rPr>
          <w:rFonts w:cs="Arial"/>
          <w:u w:val="single"/>
        </w:rPr>
        <w:t xml:space="preserve"> </w:t>
      </w:r>
    </w:p>
    <w:p w:rsidR="00B61CA5" w:rsidRPr="00B61CA5" w:rsidRDefault="00B61CA5">
      <w:pPr>
        <w:pStyle w:val="a9"/>
      </w:pPr>
    </w:p>
  </w:footnote>
  <w:footnote w:id="15">
    <w:p w:rsidR="00B61CA5" w:rsidRDefault="00B61CA5">
      <w:pPr>
        <w:pStyle w:val="a9"/>
      </w:pPr>
      <w:r>
        <w:rPr>
          <w:rStyle w:val="aa"/>
        </w:rPr>
        <w:footnoteRef/>
      </w:r>
      <w:r>
        <w:rPr>
          <w:rtl/>
        </w:rPr>
        <w:t xml:space="preserve"> </w:t>
      </w:r>
      <w:r w:rsidRPr="005012EF">
        <w:rPr>
          <w:rFonts w:ascii="Arial" w:hAnsi="Arial" w:cs="Arial"/>
          <w:rtl/>
          <w:lang w:bidi="ar-IQ"/>
        </w:rPr>
        <w:t xml:space="preserve">د. عبد العزيز سرحان : الاطار القانوني لحقوق الانسان في القانون الدولي ،الطبعة الاولى ،دار الهنا </w:t>
      </w:r>
      <w:proofErr w:type="spellStart"/>
      <w:r w:rsidRPr="005012EF">
        <w:rPr>
          <w:rFonts w:ascii="Arial" w:hAnsi="Arial" w:cs="Arial"/>
          <w:rtl/>
          <w:lang w:bidi="ar-IQ"/>
        </w:rPr>
        <w:t>للطباعه</w:t>
      </w:r>
      <w:proofErr w:type="spellEnd"/>
      <w:r w:rsidRPr="005012EF">
        <w:rPr>
          <w:rFonts w:ascii="Arial" w:hAnsi="Arial" w:cs="Arial"/>
          <w:rtl/>
          <w:lang w:bidi="ar-IQ"/>
        </w:rPr>
        <w:t xml:space="preserve"> ،1978 ص113</w:t>
      </w:r>
      <w:r w:rsidRPr="005012EF">
        <w:rPr>
          <w:rFonts w:ascii="Arial" w:hAnsi="Arial" w:cs="Arial" w:hint="cs"/>
          <w:rtl/>
          <w:lang w:bidi="ar-IQ"/>
        </w:rPr>
        <w:t xml:space="preserve"> .</w:t>
      </w:r>
    </w:p>
  </w:footnote>
  <w:footnote w:id="16">
    <w:p w:rsidR="00B61CA5" w:rsidRDefault="00B61CA5">
      <w:pPr>
        <w:pStyle w:val="a9"/>
      </w:pPr>
      <w:r>
        <w:rPr>
          <w:rStyle w:val="aa"/>
        </w:rPr>
        <w:footnoteRef/>
      </w:r>
      <w:r>
        <w:rPr>
          <w:rtl/>
        </w:rPr>
        <w:t xml:space="preserve"> </w:t>
      </w:r>
      <w:proofErr w:type="spellStart"/>
      <w:r w:rsidRPr="005012EF">
        <w:rPr>
          <w:rFonts w:ascii="Arial" w:hAnsi="Arial" w:cs="Arial"/>
          <w:rtl/>
          <w:lang w:bidi="ar-IQ"/>
        </w:rPr>
        <w:t>د.محمد</w:t>
      </w:r>
      <w:proofErr w:type="spellEnd"/>
      <w:r w:rsidRPr="005012EF">
        <w:rPr>
          <w:rFonts w:ascii="Arial" w:hAnsi="Arial" w:cs="Arial"/>
          <w:rtl/>
          <w:lang w:bidi="ar-IQ"/>
        </w:rPr>
        <w:t xml:space="preserve"> عزيز شكري : التنظيم الدولي العالمي ، دار الفكر ،1973 ،539</w:t>
      </w:r>
    </w:p>
  </w:footnote>
  <w:footnote w:id="17">
    <w:p w:rsidR="00B61CA5" w:rsidRPr="00B61CA5" w:rsidRDefault="00B61CA5" w:rsidP="00B61CA5">
      <w:pPr>
        <w:spacing w:after="0" w:line="360" w:lineRule="auto"/>
        <w:ind w:left="-58"/>
        <w:jc w:val="both"/>
        <w:rPr>
          <w:rFonts w:ascii="Arial" w:hAnsi="Arial" w:cs="Arial"/>
          <w:sz w:val="20"/>
          <w:szCs w:val="20"/>
          <w:lang w:bidi="ar-IQ"/>
        </w:rPr>
      </w:pPr>
      <w:r>
        <w:rPr>
          <w:rStyle w:val="aa"/>
        </w:rPr>
        <w:footnoteRef/>
      </w:r>
      <w:r>
        <w:rPr>
          <w:rtl/>
        </w:rPr>
        <w:t xml:space="preserve"> </w:t>
      </w:r>
      <w:r w:rsidRPr="005012EF">
        <w:rPr>
          <w:rFonts w:ascii="Arial" w:hAnsi="Arial" w:cs="Arial"/>
          <w:sz w:val="20"/>
          <w:szCs w:val="20"/>
          <w:rtl/>
          <w:lang w:bidi="ar-IQ"/>
        </w:rPr>
        <w:t xml:space="preserve">د. جعفر عبد السلام : المنظمات الدولية ، مطبعة دار الكتاب الجامعي ، بدون سنة طبع ، ص297 </w:t>
      </w:r>
      <w:r w:rsidRPr="005012EF">
        <w:rPr>
          <w:rFonts w:ascii="Arial" w:hAnsi="Arial" w:cs="Arial" w:hint="cs"/>
          <w:sz w:val="20"/>
          <w:szCs w:val="20"/>
          <w:rtl/>
          <w:lang w:bidi="ar-IQ"/>
        </w:rPr>
        <w:t>.</w:t>
      </w:r>
    </w:p>
  </w:footnote>
  <w:footnote w:id="18">
    <w:p w:rsidR="00B61CA5" w:rsidRDefault="00B61CA5">
      <w:pPr>
        <w:pStyle w:val="a9"/>
      </w:pPr>
      <w:r>
        <w:rPr>
          <w:rStyle w:val="aa"/>
        </w:rPr>
        <w:footnoteRef/>
      </w:r>
      <w:r>
        <w:rPr>
          <w:rtl/>
        </w:rPr>
        <w:t xml:space="preserve"> </w:t>
      </w:r>
      <w:r w:rsidRPr="005012EF">
        <w:rPr>
          <w:rFonts w:ascii="Arial" w:hAnsi="Arial" w:cs="Arial" w:hint="cs"/>
          <w:rtl/>
          <w:lang w:bidi="ar-IQ"/>
        </w:rPr>
        <w:t xml:space="preserve">د. جعفر عبد السلام : تطور النظام القانوني لحقوق الانسان ، المجلة المصرية للقانون الدولي ،عدد(43) ،1987، ص43.  </w:t>
      </w:r>
    </w:p>
  </w:footnote>
  <w:footnote w:id="19">
    <w:p w:rsidR="00B61CA5" w:rsidRDefault="00B61CA5">
      <w:pPr>
        <w:pStyle w:val="a9"/>
      </w:pPr>
      <w:r>
        <w:rPr>
          <w:rStyle w:val="aa"/>
        </w:rPr>
        <w:footnoteRef/>
      </w:r>
      <w:r>
        <w:rPr>
          <w:rtl/>
        </w:rPr>
        <w:t xml:space="preserve"> </w:t>
      </w:r>
      <w:r w:rsidRPr="005012EF">
        <w:rPr>
          <w:rFonts w:ascii="Arial" w:hAnsi="Arial" w:cs="Arial" w:hint="cs"/>
          <w:rtl/>
          <w:lang w:bidi="ar-IQ"/>
        </w:rPr>
        <w:t>د. الشافعي محمد بشير : قانون حقوق الانسان ، المجلد الثاني ، دراسات حول الوثائق العالمية و الاقليمية ، دار العلم للملايين الطبعة الاولى ،1989 ،ص60</w:t>
      </w:r>
    </w:p>
  </w:footnote>
  <w:footnote w:id="20">
    <w:p w:rsidR="00B61CA5" w:rsidRDefault="00B61CA5">
      <w:pPr>
        <w:pStyle w:val="a9"/>
      </w:pPr>
      <w:r>
        <w:rPr>
          <w:rStyle w:val="aa"/>
        </w:rPr>
        <w:footnoteRef/>
      </w:r>
      <w:r>
        <w:rPr>
          <w:rtl/>
        </w:rPr>
        <w:t xml:space="preserve"> </w:t>
      </w:r>
      <w:r>
        <w:rPr>
          <w:rFonts w:cs="Arial" w:hint="cs"/>
          <w:rtl/>
        </w:rPr>
        <w:t>د. صلاح</w:t>
      </w:r>
      <w:r>
        <w:rPr>
          <w:rFonts w:cs="Arial"/>
          <w:rtl/>
        </w:rPr>
        <w:t xml:space="preserve"> </w:t>
      </w:r>
      <w:r>
        <w:rPr>
          <w:rFonts w:cs="Arial" w:hint="cs"/>
          <w:rtl/>
        </w:rPr>
        <w:t>جواد</w:t>
      </w:r>
      <w:r>
        <w:rPr>
          <w:rFonts w:cs="Arial"/>
          <w:rtl/>
        </w:rPr>
        <w:t xml:space="preserve"> </w:t>
      </w:r>
      <w:r>
        <w:rPr>
          <w:rFonts w:cs="Arial" w:hint="cs"/>
          <w:rtl/>
        </w:rPr>
        <w:t>كاظم</w:t>
      </w:r>
      <w:r>
        <w:rPr>
          <w:rFonts w:cs="Arial"/>
          <w:rtl/>
        </w:rPr>
        <w:t xml:space="preserve"> </w:t>
      </w:r>
      <w:r>
        <w:rPr>
          <w:rFonts w:cs="Arial" w:hint="cs"/>
          <w:rtl/>
        </w:rPr>
        <w:t>،</w:t>
      </w:r>
      <w:r>
        <w:rPr>
          <w:rFonts w:cs="Arial"/>
          <w:rtl/>
        </w:rPr>
        <w:t xml:space="preserve"> </w:t>
      </w:r>
      <w:r>
        <w:rPr>
          <w:rFonts w:cs="Arial" w:hint="cs"/>
          <w:rtl/>
        </w:rPr>
        <w:t>مباحث</w:t>
      </w:r>
      <w:r>
        <w:rPr>
          <w:rFonts w:cs="Arial"/>
          <w:rtl/>
        </w:rPr>
        <w:t xml:space="preserve"> </w:t>
      </w:r>
      <w:r>
        <w:rPr>
          <w:rFonts w:cs="Arial" w:hint="cs"/>
          <w:rtl/>
        </w:rPr>
        <w:t>في</w:t>
      </w:r>
      <w:r>
        <w:rPr>
          <w:rFonts w:cs="Arial"/>
          <w:rtl/>
        </w:rPr>
        <w:t xml:space="preserve"> </w:t>
      </w:r>
      <w:r>
        <w:rPr>
          <w:rFonts w:cs="Arial" w:hint="cs"/>
          <w:rtl/>
        </w:rPr>
        <w:t>القانون</w:t>
      </w:r>
      <w:r>
        <w:rPr>
          <w:rFonts w:cs="Arial"/>
          <w:rtl/>
        </w:rPr>
        <w:t xml:space="preserve"> </w:t>
      </w:r>
      <w:proofErr w:type="spellStart"/>
      <w:r>
        <w:rPr>
          <w:rFonts w:cs="Arial" w:hint="cs"/>
          <w:rtl/>
        </w:rPr>
        <w:t>الدولى</w:t>
      </w:r>
      <w:proofErr w:type="spellEnd"/>
      <w:r>
        <w:rPr>
          <w:rFonts w:cs="Arial" w:hint="cs"/>
          <w:rtl/>
        </w:rPr>
        <w:t>،</w:t>
      </w:r>
      <w:r>
        <w:rPr>
          <w:rFonts w:cs="Arial"/>
          <w:rtl/>
        </w:rPr>
        <w:t xml:space="preserve"> </w:t>
      </w:r>
      <w:r>
        <w:rPr>
          <w:rFonts w:cs="Arial" w:hint="cs"/>
          <w:rtl/>
        </w:rPr>
        <w:t>الطبعة</w:t>
      </w:r>
      <w:r>
        <w:rPr>
          <w:rFonts w:cs="Arial"/>
          <w:rtl/>
        </w:rPr>
        <w:t xml:space="preserve"> </w:t>
      </w:r>
      <w:r>
        <w:rPr>
          <w:rFonts w:cs="Arial" w:hint="cs"/>
          <w:rtl/>
        </w:rPr>
        <w:t>الأولى</w:t>
      </w:r>
      <w:r>
        <w:rPr>
          <w:rFonts w:cs="Arial"/>
          <w:rtl/>
        </w:rPr>
        <w:t xml:space="preserve"> </w:t>
      </w:r>
      <w:r>
        <w:rPr>
          <w:rFonts w:cs="Arial" w:hint="cs"/>
          <w:rtl/>
        </w:rPr>
        <w:t>بغداد</w:t>
      </w:r>
      <w:r>
        <w:rPr>
          <w:rFonts w:cs="Arial"/>
          <w:rtl/>
        </w:rPr>
        <w:t xml:space="preserve"> 1991 </w:t>
      </w:r>
      <w:r>
        <w:rPr>
          <w:rFonts w:cs="Arial" w:hint="cs"/>
          <w:rtl/>
        </w:rPr>
        <w:t>،</w:t>
      </w:r>
      <w:r>
        <w:rPr>
          <w:rFonts w:cs="Arial"/>
          <w:rtl/>
        </w:rPr>
        <w:t xml:space="preserve"> </w:t>
      </w:r>
      <w:r>
        <w:rPr>
          <w:rFonts w:cs="Arial" w:hint="cs"/>
          <w:rtl/>
        </w:rPr>
        <w:t>ص350</w:t>
      </w:r>
    </w:p>
  </w:footnote>
  <w:footnote w:id="21">
    <w:p w:rsidR="00BD1FF5" w:rsidRDefault="00BD1FF5" w:rsidP="00BD1FF5">
      <w:pPr>
        <w:spacing w:after="0"/>
        <w:rPr>
          <w:rtl/>
        </w:rPr>
      </w:pPr>
      <w:r>
        <w:rPr>
          <w:rStyle w:val="aa"/>
        </w:rPr>
        <w:footnoteRef/>
      </w:r>
      <w:r>
        <w:rPr>
          <w:rtl/>
        </w:rPr>
        <w:t xml:space="preserve"> </w:t>
      </w:r>
      <w:r>
        <w:rPr>
          <w:rFonts w:cs="Arial" w:hint="cs"/>
          <w:rtl/>
        </w:rPr>
        <w:t xml:space="preserve">د. </w:t>
      </w:r>
      <w:r>
        <w:rPr>
          <w:rFonts w:cs="Arial"/>
          <w:rtl/>
        </w:rPr>
        <w:t xml:space="preserve"> </w:t>
      </w:r>
      <w:r>
        <w:rPr>
          <w:rFonts w:cs="Arial" w:hint="cs"/>
          <w:rtl/>
        </w:rPr>
        <w:t>ابراهيم</w:t>
      </w:r>
      <w:r>
        <w:rPr>
          <w:rFonts w:cs="Arial"/>
          <w:rtl/>
        </w:rPr>
        <w:t xml:space="preserve"> </w:t>
      </w:r>
      <w:r>
        <w:rPr>
          <w:rFonts w:cs="Arial" w:hint="cs"/>
          <w:rtl/>
        </w:rPr>
        <w:t>عبد</w:t>
      </w:r>
      <w:r>
        <w:rPr>
          <w:rFonts w:cs="Arial"/>
          <w:rtl/>
        </w:rPr>
        <w:t xml:space="preserve"> </w:t>
      </w:r>
      <w:r>
        <w:rPr>
          <w:rFonts w:cs="Arial" w:hint="cs"/>
          <w:rtl/>
        </w:rPr>
        <w:t xml:space="preserve">السامرائي: </w:t>
      </w:r>
      <w:r>
        <w:rPr>
          <w:rFonts w:cs="Arial"/>
          <w:rtl/>
        </w:rPr>
        <w:t xml:space="preserve"> </w:t>
      </w:r>
      <w:r>
        <w:rPr>
          <w:rFonts w:cs="Arial" w:hint="cs"/>
          <w:rtl/>
        </w:rPr>
        <w:t>الحماية</w:t>
      </w:r>
      <w:r>
        <w:rPr>
          <w:rFonts w:cs="Arial"/>
          <w:rtl/>
        </w:rPr>
        <w:t xml:space="preserve"> </w:t>
      </w:r>
      <w:r>
        <w:rPr>
          <w:rFonts w:cs="Arial" w:hint="cs"/>
          <w:rtl/>
        </w:rPr>
        <w:t>الدولية</w:t>
      </w:r>
      <w:r>
        <w:rPr>
          <w:rFonts w:cs="Arial"/>
          <w:rtl/>
        </w:rPr>
        <w:t xml:space="preserve"> </w:t>
      </w:r>
      <w:r>
        <w:rPr>
          <w:rFonts w:cs="Arial" w:hint="cs"/>
          <w:rtl/>
        </w:rPr>
        <w:t>لحقوق</w:t>
      </w:r>
      <w:r>
        <w:rPr>
          <w:rFonts w:cs="Arial"/>
          <w:rtl/>
        </w:rPr>
        <w:t xml:space="preserve"> </w:t>
      </w:r>
      <w:r>
        <w:rPr>
          <w:rFonts w:cs="Arial" w:hint="cs"/>
          <w:rtl/>
        </w:rPr>
        <w:t>الإنسان</w:t>
      </w:r>
      <w:r>
        <w:rPr>
          <w:rFonts w:cs="Arial"/>
          <w:rtl/>
        </w:rPr>
        <w:t xml:space="preserve"> </w:t>
      </w:r>
      <w:r>
        <w:rPr>
          <w:rFonts w:cs="Arial" w:hint="cs"/>
          <w:rtl/>
        </w:rPr>
        <w:t>في</w:t>
      </w:r>
      <w:r>
        <w:rPr>
          <w:rFonts w:cs="Arial"/>
          <w:rtl/>
        </w:rPr>
        <w:t xml:space="preserve"> </w:t>
      </w:r>
      <w:r>
        <w:rPr>
          <w:rFonts w:cs="Arial" w:hint="cs"/>
          <w:rtl/>
        </w:rPr>
        <w:t>ظل</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w:t>
      </w:r>
      <w:r>
        <w:rPr>
          <w:rFonts w:cs="Arial" w:hint="cs"/>
          <w:rtl/>
        </w:rPr>
        <w:t>،</w:t>
      </w:r>
      <w:r>
        <w:rPr>
          <w:rFonts w:cs="Arial"/>
          <w:rtl/>
        </w:rPr>
        <w:t xml:space="preserve"> </w:t>
      </w:r>
      <w:r>
        <w:rPr>
          <w:rFonts w:cs="Arial" w:hint="cs"/>
          <w:rtl/>
        </w:rPr>
        <w:t>اطروحة دكتوراه</w:t>
      </w:r>
      <w:r>
        <w:rPr>
          <w:rFonts w:cs="Arial"/>
          <w:rtl/>
        </w:rPr>
        <w:t xml:space="preserve"> </w:t>
      </w:r>
      <w:r>
        <w:rPr>
          <w:rFonts w:cs="Arial" w:hint="cs"/>
          <w:rtl/>
        </w:rPr>
        <w:t>المقدمة</w:t>
      </w:r>
      <w:r>
        <w:rPr>
          <w:rFonts w:cs="Arial"/>
          <w:rtl/>
        </w:rPr>
        <w:t xml:space="preserve"> </w:t>
      </w:r>
      <w:r>
        <w:rPr>
          <w:rFonts w:cs="Arial" w:hint="cs"/>
          <w:rtl/>
        </w:rPr>
        <w:t>إلى</w:t>
      </w:r>
    </w:p>
    <w:p w:rsidR="00BD1FF5" w:rsidRDefault="00BD1FF5" w:rsidP="00BD1FF5">
      <w:pPr>
        <w:spacing w:after="0"/>
      </w:pPr>
      <w:r>
        <w:rPr>
          <w:rFonts w:cs="Arial" w:hint="cs"/>
          <w:rtl/>
        </w:rPr>
        <w:t>كلية القانون</w:t>
      </w:r>
      <w:r>
        <w:rPr>
          <w:rFonts w:cs="Arial"/>
          <w:rtl/>
        </w:rPr>
        <w:t xml:space="preserve"> </w:t>
      </w:r>
      <w:r>
        <w:rPr>
          <w:rFonts w:cs="Arial" w:hint="cs"/>
          <w:rtl/>
        </w:rPr>
        <w:t>في</w:t>
      </w:r>
      <w:r>
        <w:rPr>
          <w:rFonts w:cs="Arial"/>
          <w:rtl/>
        </w:rPr>
        <w:t xml:space="preserve"> </w:t>
      </w:r>
      <w:r>
        <w:rPr>
          <w:rFonts w:cs="Arial" w:hint="cs"/>
          <w:rtl/>
        </w:rPr>
        <w:t>جامعة</w:t>
      </w:r>
      <w:r>
        <w:rPr>
          <w:rFonts w:cs="Arial"/>
          <w:rtl/>
        </w:rPr>
        <w:t xml:space="preserve"> </w:t>
      </w:r>
      <w:r>
        <w:rPr>
          <w:rFonts w:cs="Arial" w:hint="cs"/>
          <w:rtl/>
        </w:rPr>
        <w:t>بغداد</w:t>
      </w:r>
      <w:r>
        <w:rPr>
          <w:rFonts w:cs="Arial"/>
          <w:rtl/>
        </w:rPr>
        <w:t xml:space="preserve"> </w:t>
      </w:r>
      <w:r>
        <w:rPr>
          <w:rFonts w:cs="Arial" w:hint="cs"/>
          <w:rtl/>
        </w:rPr>
        <w:t>،</w:t>
      </w:r>
      <w:r>
        <w:rPr>
          <w:rFonts w:cs="Arial"/>
          <w:rtl/>
        </w:rPr>
        <w:t xml:space="preserve"> 1997</w:t>
      </w:r>
      <w:r>
        <w:rPr>
          <w:rFonts w:cs="Arial" w:hint="cs"/>
          <w:rtl/>
        </w:rPr>
        <w:t>،ص23 وما</w:t>
      </w:r>
      <w:r>
        <w:rPr>
          <w:rFonts w:cs="Arial"/>
          <w:rtl/>
        </w:rPr>
        <w:t xml:space="preserve"> </w:t>
      </w:r>
      <w:r>
        <w:rPr>
          <w:rFonts w:cs="Arial" w:hint="cs"/>
          <w:rtl/>
        </w:rPr>
        <w:t>بعدها</w:t>
      </w:r>
      <w:r>
        <w:rPr>
          <w:rFonts w:cs="Arial"/>
          <w:rtl/>
        </w:rPr>
        <w:t>.</w:t>
      </w:r>
    </w:p>
  </w:footnote>
  <w:footnote w:id="22">
    <w:p w:rsidR="00BD1FF5" w:rsidRDefault="00BD1FF5" w:rsidP="00BD1FF5">
      <w:pPr>
        <w:spacing w:after="0"/>
        <w:rPr>
          <w:rtl/>
        </w:rPr>
      </w:pPr>
      <w:r>
        <w:rPr>
          <w:rStyle w:val="aa"/>
        </w:rPr>
        <w:footnoteRef/>
      </w:r>
      <w:r>
        <w:rPr>
          <w:rtl/>
        </w:rPr>
        <w:t xml:space="preserve"> </w:t>
      </w:r>
      <w:proofErr w:type="spellStart"/>
      <w:r>
        <w:rPr>
          <w:rFonts w:cs="Arial" w:hint="cs"/>
          <w:rtl/>
        </w:rPr>
        <w:t>ثيوفان</w:t>
      </w:r>
      <w:proofErr w:type="spellEnd"/>
      <w:r>
        <w:rPr>
          <w:rFonts w:cs="Arial" w:hint="cs"/>
          <w:rtl/>
        </w:rPr>
        <w:t xml:space="preserve"> </w:t>
      </w:r>
      <w:proofErr w:type="spellStart"/>
      <w:r>
        <w:rPr>
          <w:rFonts w:cs="Arial" w:hint="cs"/>
          <w:rtl/>
        </w:rPr>
        <w:t>بوفين</w:t>
      </w:r>
      <w:proofErr w:type="spellEnd"/>
      <w:r>
        <w:rPr>
          <w:rFonts w:cs="Arial" w:hint="cs"/>
          <w:rtl/>
        </w:rPr>
        <w:t xml:space="preserve"> </w:t>
      </w:r>
      <w:r>
        <w:rPr>
          <w:rFonts w:cs="Arial"/>
          <w:rtl/>
        </w:rPr>
        <w:t xml:space="preserve"> : </w:t>
      </w:r>
      <w:r>
        <w:rPr>
          <w:rFonts w:cs="Arial" w:hint="cs"/>
          <w:rtl/>
        </w:rPr>
        <w:t>النظام</w:t>
      </w:r>
      <w:r>
        <w:rPr>
          <w:rFonts w:cs="Arial"/>
          <w:rtl/>
        </w:rPr>
        <w:t xml:space="preserve"> </w:t>
      </w:r>
      <w:r>
        <w:rPr>
          <w:rFonts w:cs="Arial" w:hint="cs"/>
          <w:rtl/>
        </w:rPr>
        <w:t>الدولي</w:t>
      </w:r>
      <w:r>
        <w:rPr>
          <w:rFonts w:cs="Arial"/>
          <w:rtl/>
        </w:rPr>
        <w:t xml:space="preserve"> </w:t>
      </w:r>
      <w:r>
        <w:rPr>
          <w:rFonts w:cs="Arial" w:hint="cs"/>
          <w:rtl/>
        </w:rPr>
        <w:t>لحقوق</w:t>
      </w:r>
      <w:r>
        <w:rPr>
          <w:rFonts w:cs="Arial"/>
          <w:rtl/>
        </w:rPr>
        <w:t xml:space="preserve"> </w:t>
      </w:r>
      <w:r>
        <w:rPr>
          <w:rFonts w:cs="Arial" w:hint="cs"/>
          <w:rtl/>
        </w:rPr>
        <w:t>الإنسان</w:t>
      </w:r>
      <w:r>
        <w:rPr>
          <w:rFonts w:cs="Arial"/>
          <w:rtl/>
        </w:rPr>
        <w:t xml:space="preserve"> </w:t>
      </w:r>
      <w:r>
        <w:rPr>
          <w:rFonts w:cs="Arial" w:hint="cs"/>
          <w:rtl/>
        </w:rPr>
        <w:t>، دليل تقديم</w:t>
      </w:r>
      <w:r>
        <w:rPr>
          <w:rFonts w:cs="Arial"/>
          <w:rtl/>
        </w:rPr>
        <w:t xml:space="preserve"> </w:t>
      </w:r>
      <w:r>
        <w:rPr>
          <w:rFonts w:cs="Arial" w:hint="cs"/>
          <w:rtl/>
        </w:rPr>
        <w:t>التقارير</w:t>
      </w:r>
      <w:r>
        <w:rPr>
          <w:rFonts w:cs="Arial"/>
          <w:rtl/>
        </w:rPr>
        <w:t xml:space="preserve"> </w:t>
      </w:r>
      <w:r>
        <w:rPr>
          <w:rFonts w:cs="Arial" w:hint="cs"/>
          <w:rtl/>
        </w:rPr>
        <w:t>عن</w:t>
      </w:r>
      <w:r>
        <w:rPr>
          <w:rFonts w:cs="Arial"/>
          <w:rtl/>
        </w:rPr>
        <w:t xml:space="preserve"> </w:t>
      </w:r>
      <w:r>
        <w:rPr>
          <w:rFonts w:cs="Arial" w:hint="cs"/>
          <w:rtl/>
        </w:rPr>
        <w:t>حقوق</w:t>
      </w:r>
      <w:r>
        <w:rPr>
          <w:rFonts w:cs="Arial"/>
          <w:rtl/>
        </w:rPr>
        <w:t xml:space="preserve"> </w:t>
      </w:r>
      <w:r>
        <w:rPr>
          <w:rFonts w:cs="Arial" w:hint="cs"/>
          <w:rtl/>
        </w:rPr>
        <w:t>الإنسان</w:t>
      </w:r>
      <w:r>
        <w:rPr>
          <w:rFonts w:cs="Arial"/>
          <w:rtl/>
        </w:rPr>
        <w:t xml:space="preserve"> </w:t>
      </w:r>
      <w:r>
        <w:rPr>
          <w:rFonts w:cs="Arial" w:hint="cs"/>
          <w:rtl/>
        </w:rPr>
        <w:t>،</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w:t>
      </w:r>
    </w:p>
    <w:p w:rsidR="00BD1FF5" w:rsidRDefault="00BD1FF5" w:rsidP="00BD1FF5">
      <w:pPr>
        <w:spacing w:after="0"/>
      </w:pPr>
      <w:r>
        <w:rPr>
          <w:rFonts w:cs="Arial" w:hint="cs"/>
          <w:rtl/>
        </w:rPr>
        <w:t>نيويورك،</w:t>
      </w:r>
      <w:r>
        <w:rPr>
          <w:rFonts w:cs="Arial"/>
          <w:rtl/>
        </w:rPr>
        <w:t xml:space="preserve"> 1992 </w:t>
      </w:r>
      <w:r>
        <w:rPr>
          <w:rFonts w:cs="Arial" w:hint="cs"/>
          <w:rtl/>
        </w:rPr>
        <w:t>ص14</w:t>
      </w:r>
      <w:r>
        <w:rPr>
          <w:rFonts w:cs="Arial"/>
          <w:rtl/>
        </w:rPr>
        <w:t>.</w:t>
      </w:r>
    </w:p>
  </w:footnote>
  <w:footnote w:id="23">
    <w:p w:rsidR="000E469E" w:rsidRDefault="000E469E">
      <w:pPr>
        <w:pStyle w:val="a9"/>
      </w:pPr>
      <w:r>
        <w:rPr>
          <w:rStyle w:val="aa"/>
        </w:rPr>
        <w:footnoteRef/>
      </w:r>
      <w:r>
        <w:rPr>
          <w:rtl/>
        </w:rPr>
        <w:t xml:space="preserve"> </w:t>
      </w:r>
      <w:r>
        <w:rPr>
          <w:rFonts w:cs="Arial" w:hint="cs"/>
          <w:rtl/>
        </w:rPr>
        <w:t>لمزيد</w:t>
      </w:r>
      <w:r>
        <w:rPr>
          <w:rFonts w:cs="Arial"/>
          <w:rtl/>
        </w:rPr>
        <w:t xml:space="preserve"> </w:t>
      </w:r>
      <w:r>
        <w:rPr>
          <w:rFonts w:cs="Arial" w:hint="cs"/>
          <w:rtl/>
        </w:rPr>
        <w:t>من</w:t>
      </w:r>
      <w:r>
        <w:rPr>
          <w:rFonts w:cs="Arial"/>
          <w:rtl/>
        </w:rPr>
        <w:t xml:space="preserve"> </w:t>
      </w:r>
      <w:r>
        <w:rPr>
          <w:rFonts w:cs="Arial" w:hint="cs"/>
          <w:rtl/>
        </w:rPr>
        <w:t>التفصيل</w:t>
      </w:r>
      <w:r>
        <w:rPr>
          <w:rFonts w:cs="Arial"/>
          <w:rtl/>
        </w:rPr>
        <w:t xml:space="preserve"> </w:t>
      </w:r>
      <w:r>
        <w:rPr>
          <w:rFonts w:cs="Arial" w:hint="cs"/>
          <w:rtl/>
        </w:rPr>
        <w:t>يراجع</w:t>
      </w:r>
      <w:r>
        <w:rPr>
          <w:rFonts w:cs="Arial"/>
          <w:rtl/>
        </w:rPr>
        <w:t xml:space="preserve"> : </w:t>
      </w:r>
      <w:r>
        <w:rPr>
          <w:rFonts w:cs="Arial" w:hint="cs"/>
          <w:rtl/>
        </w:rPr>
        <w:t>إبراهيم</w:t>
      </w:r>
      <w:r>
        <w:rPr>
          <w:rFonts w:cs="Arial"/>
          <w:rtl/>
        </w:rPr>
        <w:t xml:space="preserve"> </w:t>
      </w:r>
      <w:r>
        <w:rPr>
          <w:rFonts w:cs="Arial" w:hint="cs"/>
          <w:rtl/>
        </w:rPr>
        <w:t>عبد</w:t>
      </w:r>
      <w:r>
        <w:rPr>
          <w:rFonts w:cs="Arial"/>
          <w:rtl/>
        </w:rPr>
        <w:t xml:space="preserve"> </w:t>
      </w:r>
      <w:r>
        <w:rPr>
          <w:rFonts w:cs="Arial" w:hint="cs"/>
          <w:rtl/>
        </w:rPr>
        <w:t>السامرائي ،مصدر سابق، ص</w:t>
      </w:r>
      <w:r>
        <w:rPr>
          <w:rFonts w:cs="Arial"/>
          <w:rtl/>
        </w:rPr>
        <w:t>128</w:t>
      </w:r>
    </w:p>
  </w:footnote>
  <w:footnote w:id="24">
    <w:p w:rsidR="000E469E" w:rsidRDefault="000E469E" w:rsidP="000E469E">
      <w:pPr>
        <w:rPr>
          <w:rtl/>
        </w:rPr>
      </w:pPr>
      <w:r>
        <w:rPr>
          <w:rStyle w:val="aa"/>
        </w:rPr>
        <w:footnoteRef/>
      </w:r>
      <w:r>
        <w:rPr>
          <w:rtl/>
        </w:rPr>
        <w:t xml:space="preserve"> </w:t>
      </w:r>
      <w:r>
        <w:rPr>
          <w:rFonts w:cs="Arial" w:hint="cs"/>
          <w:rtl/>
        </w:rPr>
        <w:t>د . بطاهر</w:t>
      </w:r>
      <w:r>
        <w:rPr>
          <w:rFonts w:cs="Arial"/>
          <w:rtl/>
        </w:rPr>
        <w:t xml:space="preserve"> </w:t>
      </w:r>
      <w:proofErr w:type="spellStart"/>
      <w:r>
        <w:rPr>
          <w:rFonts w:cs="Arial" w:hint="cs"/>
          <w:rtl/>
        </w:rPr>
        <w:t>بوجلال</w:t>
      </w:r>
      <w:proofErr w:type="spellEnd"/>
      <w:r>
        <w:rPr>
          <w:rFonts w:cs="Arial" w:hint="cs"/>
          <w:rtl/>
        </w:rPr>
        <w:t xml:space="preserve"> : </w:t>
      </w:r>
      <w:r>
        <w:rPr>
          <w:rFonts w:cs="Arial"/>
          <w:rtl/>
        </w:rPr>
        <w:t xml:space="preserve"> </w:t>
      </w:r>
      <w:r>
        <w:rPr>
          <w:rFonts w:cs="Arial" w:hint="cs"/>
          <w:rtl/>
        </w:rPr>
        <w:t>التدريب</w:t>
      </w:r>
      <w:r>
        <w:rPr>
          <w:rFonts w:cs="Arial"/>
          <w:rtl/>
        </w:rPr>
        <w:t xml:space="preserve"> </w:t>
      </w:r>
      <w:r>
        <w:rPr>
          <w:rFonts w:cs="Arial" w:hint="cs"/>
          <w:rtl/>
        </w:rPr>
        <w:t>حول</w:t>
      </w:r>
      <w:r>
        <w:rPr>
          <w:rFonts w:cs="Arial"/>
          <w:rtl/>
        </w:rPr>
        <w:t xml:space="preserve"> </w:t>
      </w:r>
      <w:r>
        <w:rPr>
          <w:rFonts w:cs="Arial" w:hint="cs"/>
          <w:rtl/>
        </w:rPr>
        <w:t>آليات</w:t>
      </w:r>
      <w:r>
        <w:rPr>
          <w:rFonts w:cs="Arial"/>
          <w:rtl/>
        </w:rPr>
        <w:t xml:space="preserve"> </w:t>
      </w:r>
      <w:r>
        <w:rPr>
          <w:rFonts w:cs="Arial" w:hint="cs"/>
          <w:rtl/>
        </w:rPr>
        <w:t>المنظومة</w:t>
      </w:r>
      <w:r>
        <w:rPr>
          <w:rFonts w:cs="Arial"/>
          <w:rtl/>
        </w:rPr>
        <w:t xml:space="preserve"> </w:t>
      </w:r>
      <w:r>
        <w:rPr>
          <w:rFonts w:cs="Arial" w:hint="cs"/>
          <w:rtl/>
        </w:rPr>
        <w:t>الأممية</w:t>
      </w:r>
      <w:r>
        <w:rPr>
          <w:rFonts w:cs="Arial"/>
          <w:rtl/>
        </w:rPr>
        <w:t xml:space="preserve"> </w:t>
      </w:r>
      <w:r>
        <w:rPr>
          <w:rFonts w:cs="Arial" w:hint="cs"/>
          <w:rtl/>
        </w:rPr>
        <w:t>لحماية</w:t>
      </w:r>
      <w:r>
        <w:rPr>
          <w:rFonts w:cs="Arial"/>
          <w:rtl/>
        </w:rPr>
        <w:t xml:space="preserve"> </w:t>
      </w:r>
      <w:r>
        <w:rPr>
          <w:rFonts w:cs="Arial" w:hint="cs"/>
          <w:rtl/>
        </w:rPr>
        <w:t>حقوق</w:t>
      </w:r>
      <w:r>
        <w:rPr>
          <w:rFonts w:cs="Arial"/>
          <w:rtl/>
        </w:rPr>
        <w:t xml:space="preserve"> </w:t>
      </w:r>
      <w:r>
        <w:rPr>
          <w:rFonts w:cs="Arial" w:hint="cs"/>
          <w:rtl/>
        </w:rPr>
        <w:t>الانسان</w:t>
      </w:r>
      <w:r>
        <w:rPr>
          <w:rFonts w:cs="Arial"/>
          <w:rtl/>
        </w:rPr>
        <w:t xml:space="preserve"> </w:t>
      </w:r>
      <w:r>
        <w:rPr>
          <w:rFonts w:cs="Arial" w:hint="cs"/>
          <w:rtl/>
        </w:rPr>
        <w:t>،المعهد</w:t>
      </w:r>
      <w:r>
        <w:rPr>
          <w:rFonts w:cs="Arial"/>
          <w:rtl/>
        </w:rPr>
        <w:t xml:space="preserve"> </w:t>
      </w:r>
      <w:r>
        <w:rPr>
          <w:rFonts w:cs="Arial" w:hint="cs"/>
          <w:rtl/>
        </w:rPr>
        <w:t>العربي</w:t>
      </w:r>
      <w:r>
        <w:rPr>
          <w:rFonts w:cs="Arial"/>
          <w:rtl/>
        </w:rPr>
        <w:t xml:space="preserve"> </w:t>
      </w:r>
      <w:r>
        <w:rPr>
          <w:rFonts w:cs="Arial" w:hint="cs"/>
          <w:rtl/>
        </w:rPr>
        <w:t>لحقوق</w:t>
      </w:r>
      <w:r>
        <w:rPr>
          <w:rFonts w:cs="Arial"/>
          <w:rtl/>
        </w:rPr>
        <w:t xml:space="preserve"> </w:t>
      </w:r>
      <w:r>
        <w:rPr>
          <w:rFonts w:cs="Arial" w:hint="cs"/>
          <w:rtl/>
        </w:rPr>
        <w:t>الانسان</w:t>
      </w:r>
      <w:r>
        <w:rPr>
          <w:rFonts w:cs="Arial"/>
          <w:rtl/>
        </w:rPr>
        <w:t xml:space="preserve"> </w:t>
      </w:r>
      <w:r>
        <w:rPr>
          <w:rFonts w:cs="Arial" w:hint="cs"/>
          <w:rtl/>
        </w:rPr>
        <w:t>من</w:t>
      </w:r>
    </w:p>
    <w:p w:rsidR="000E469E" w:rsidRPr="000E469E" w:rsidRDefault="000E469E" w:rsidP="000E469E">
      <w:pPr>
        <w:rPr>
          <w:lang w:bidi="ar-IQ"/>
        </w:rPr>
      </w:pPr>
      <w:r>
        <w:rPr>
          <w:rFonts w:cs="Arial" w:hint="cs"/>
          <w:rtl/>
        </w:rPr>
        <w:t>البحث</w:t>
      </w:r>
      <w:r>
        <w:rPr>
          <w:rFonts w:cs="Arial"/>
          <w:rtl/>
        </w:rPr>
        <w:t xml:space="preserve"> </w:t>
      </w:r>
      <w:r>
        <w:rPr>
          <w:rFonts w:cs="Arial" w:hint="cs"/>
          <w:rtl/>
        </w:rPr>
        <w:t>منشور</w:t>
      </w:r>
      <w:r>
        <w:rPr>
          <w:rFonts w:cs="Arial"/>
          <w:rtl/>
        </w:rPr>
        <w:t xml:space="preserve"> </w:t>
      </w:r>
      <w:r>
        <w:rPr>
          <w:rFonts w:cs="Arial" w:hint="cs"/>
          <w:rtl/>
        </w:rPr>
        <w:t>على</w:t>
      </w:r>
      <w:r>
        <w:rPr>
          <w:rFonts w:cs="Arial"/>
          <w:rtl/>
        </w:rPr>
        <w:t xml:space="preserve"> </w:t>
      </w:r>
      <w:r>
        <w:rPr>
          <w:rFonts w:cs="Arial" w:hint="cs"/>
          <w:rtl/>
        </w:rPr>
        <w:t>الموقع</w:t>
      </w:r>
      <w:r>
        <w:rPr>
          <w:rFonts w:hint="cs"/>
          <w:rtl/>
        </w:rPr>
        <w:t xml:space="preserve">                                                                                        </w:t>
      </w:r>
      <w:hyperlink r:id="rId1" w:history="1">
        <w:r w:rsidRPr="00A92D40">
          <w:rPr>
            <w:rStyle w:val="Hyperlink"/>
          </w:rPr>
          <w:t>http://www.aihe.org</w:t>
        </w:r>
      </w:hyperlink>
      <w:r>
        <w:t xml:space="preserve">                                                                                </w:t>
      </w:r>
      <w:r w:rsidR="00414B60">
        <w:t xml:space="preserve">                               </w:t>
      </w:r>
      <w:r>
        <w:t xml:space="preserve">  </w:t>
      </w:r>
    </w:p>
  </w:footnote>
  <w:footnote w:id="25">
    <w:p w:rsidR="000E469E" w:rsidRPr="00414B60" w:rsidRDefault="000E469E" w:rsidP="00414B60">
      <w:pPr>
        <w:rPr>
          <w:rFonts w:cs="Arial"/>
        </w:rPr>
      </w:pPr>
      <w:r>
        <w:rPr>
          <w:rStyle w:val="aa"/>
        </w:rPr>
        <w:footnoteRef/>
      </w:r>
      <w:r>
        <w:rPr>
          <w:rtl/>
        </w:rPr>
        <w:t xml:space="preserve"> </w:t>
      </w:r>
      <w:r w:rsidRPr="000E469E">
        <w:rPr>
          <w:rFonts w:cs="Arial" w:hint="cs"/>
          <w:rtl/>
        </w:rPr>
        <w:t>إبراهيم</w:t>
      </w:r>
      <w:r w:rsidRPr="000E469E">
        <w:rPr>
          <w:rFonts w:cs="Arial"/>
          <w:rtl/>
        </w:rPr>
        <w:t xml:space="preserve"> </w:t>
      </w:r>
      <w:r w:rsidRPr="000E469E">
        <w:rPr>
          <w:rFonts w:cs="Arial" w:hint="cs"/>
          <w:rtl/>
        </w:rPr>
        <w:t>عبد</w:t>
      </w:r>
      <w:r w:rsidRPr="000E469E">
        <w:rPr>
          <w:rFonts w:cs="Arial"/>
          <w:rtl/>
        </w:rPr>
        <w:t xml:space="preserve"> </w:t>
      </w:r>
      <w:r w:rsidRPr="000E469E">
        <w:rPr>
          <w:rFonts w:cs="Arial" w:hint="cs"/>
          <w:rtl/>
        </w:rPr>
        <w:t>السامرائي</w:t>
      </w:r>
      <w:r w:rsidRPr="000E469E">
        <w:rPr>
          <w:rFonts w:cs="Arial"/>
          <w:rtl/>
        </w:rPr>
        <w:t xml:space="preserve"> </w:t>
      </w:r>
      <w:r w:rsidRPr="000E469E">
        <w:rPr>
          <w:rFonts w:cs="Arial" w:hint="cs"/>
          <w:rtl/>
        </w:rPr>
        <w:t>مصدر</w:t>
      </w:r>
      <w:r w:rsidRPr="000E469E">
        <w:rPr>
          <w:rFonts w:cs="Arial"/>
          <w:rtl/>
        </w:rPr>
        <w:t xml:space="preserve"> </w:t>
      </w:r>
      <w:r w:rsidRPr="000E469E">
        <w:rPr>
          <w:rFonts w:cs="Arial" w:hint="cs"/>
          <w:rtl/>
        </w:rPr>
        <w:t>سابق ، ص 122</w:t>
      </w:r>
    </w:p>
  </w:footnote>
  <w:footnote w:id="26">
    <w:p w:rsidR="000E469E" w:rsidRDefault="000E469E" w:rsidP="000E469E">
      <w:r>
        <w:rPr>
          <w:rStyle w:val="aa"/>
        </w:rPr>
        <w:footnoteRef/>
      </w:r>
      <w:r>
        <w:rPr>
          <w:rtl/>
        </w:rPr>
        <w:t xml:space="preserve"> </w:t>
      </w:r>
      <w:r w:rsidRPr="000E469E">
        <w:rPr>
          <w:rFonts w:cs="Arial" w:hint="cs"/>
          <w:rtl/>
        </w:rPr>
        <w:t xml:space="preserve">د. بطاهر </w:t>
      </w:r>
      <w:proofErr w:type="spellStart"/>
      <w:r w:rsidRPr="000E469E">
        <w:rPr>
          <w:rFonts w:cs="Arial" w:hint="cs"/>
          <w:rtl/>
        </w:rPr>
        <w:t>بوجلال</w:t>
      </w:r>
      <w:proofErr w:type="spellEnd"/>
      <w:r w:rsidRPr="000E469E">
        <w:rPr>
          <w:rFonts w:cs="Arial"/>
          <w:rtl/>
        </w:rPr>
        <w:t xml:space="preserve">: </w:t>
      </w:r>
      <w:r w:rsidRPr="000E469E">
        <w:rPr>
          <w:rFonts w:cs="Arial" w:hint="cs"/>
          <w:rtl/>
        </w:rPr>
        <w:t>مصدر</w:t>
      </w:r>
      <w:r w:rsidRPr="000E469E">
        <w:rPr>
          <w:rFonts w:cs="Arial"/>
          <w:rtl/>
        </w:rPr>
        <w:t xml:space="preserve"> </w:t>
      </w:r>
      <w:r w:rsidRPr="000E469E">
        <w:rPr>
          <w:rFonts w:cs="Arial" w:hint="cs"/>
          <w:rtl/>
        </w:rPr>
        <w:t>سابق</w:t>
      </w:r>
      <w:r w:rsidRPr="000E469E">
        <w:rPr>
          <w:rFonts w:cs="Arial"/>
          <w:rtl/>
        </w:rPr>
        <w:t xml:space="preserve"> </w:t>
      </w:r>
      <w:r w:rsidRPr="000E469E">
        <w:rPr>
          <w:rFonts w:cs="Arial" w:hint="cs"/>
          <w:rtl/>
        </w:rPr>
        <w:t>،</w:t>
      </w:r>
      <w:r w:rsidRPr="000E469E">
        <w:rPr>
          <w:rFonts w:cs="Arial"/>
          <w:rtl/>
        </w:rPr>
        <w:t xml:space="preserve"> </w:t>
      </w:r>
      <w:r w:rsidRPr="000E469E">
        <w:rPr>
          <w:rFonts w:cs="Arial" w:hint="cs"/>
          <w:rtl/>
        </w:rPr>
        <w:t>ص6</w:t>
      </w:r>
    </w:p>
  </w:footnote>
  <w:footnote w:id="27">
    <w:p w:rsidR="000E469E" w:rsidRDefault="000E469E">
      <w:pPr>
        <w:pStyle w:val="a9"/>
      </w:pPr>
      <w:r>
        <w:rPr>
          <w:rStyle w:val="aa"/>
        </w:rPr>
        <w:footnoteRef/>
      </w:r>
      <w:r>
        <w:rPr>
          <w:rtl/>
        </w:rPr>
        <w:t xml:space="preserve"> </w:t>
      </w:r>
      <w:r>
        <w:rPr>
          <w:rFonts w:cs="Arial" w:hint="cs"/>
          <w:rtl/>
        </w:rPr>
        <w:t>المصدر</w:t>
      </w:r>
      <w:r>
        <w:rPr>
          <w:rFonts w:cs="Arial"/>
          <w:rtl/>
        </w:rPr>
        <w:t xml:space="preserve"> </w:t>
      </w:r>
      <w:r>
        <w:rPr>
          <w:rFonts w:cs="Arial" w:hint="cs"/>
          <w:rtl/>
        </w:rPr>
        <w:t>السابق</w:t>
      </w:r>
      <w:r>
        <w:rPr>
          <w:rFonts w:cs="Arial"/>
          <w:rtl/>
        </w:rPr>
        <w:t xml:space="preserve"> </w:t>
      </w:r>
      <w:r>
        <w:rPr>
          <w:rFonts w:cs="Arial" w:hint="cs"/>
          <w:rtl/>
        </w:rPr>
        <w:t>، ص</w:t>
      </w:r>
      <w:r>
        <w:rPr>
          <w:rFonts w:hint="cs"/>
          <w:rtl/>
          <w:lang w:bidi="ar-IQ"/>
        </w:rPr>
        <w:t xml:space="preserve"> 10</w:t>
      </w:r>
    </w:p>
  </w:footnote>
  <w:footnote w:id="28">
    <w:p w:rsidR="00352E66" w:rsidRPr="00352E66" w:rsidRDefault="00352E66" w:rsidP="00352E66">
      <w:pPr>
        <w:rPr>
          <w:rFonts w:cs="Arial"/>
          <w:sz w:val="18"/>
          <w:szCs w:val="18"/>
          <w:rtl/>
          <w:lang w:bidi="ar-IQ"/>
        </w:rPr>
      </w:pPr>
      <w:r>
        <w:rPr>
          <w:rStyle w:val="aa"/>
        </w:rPr>
        <w:footnoteRef/>
      </w:r>
      <w:r>
        <w:rPr>
          <w:rtl/>
        </w:rPr>
        <w:t xml:space="preserve"> </w:t>
      </w:r>
      <w:r w:rsidRPr="00352E66">
        <w:rPr>
          <w:rFonts w:cs="Arial" w:hint="cs"/>
          <w:sz w:val="18"/>
          <w:szCs w:val="18"/>
          <w:rtl/>
          <w:lang w:bidi="ar-IQ"/>
        </w:rPr>
        <w:t>قرار</w:t>
      </w:r>
      <w:r w:rsidRPr="00352E66">
        <w:rPr>
          <w:rFonts w:cs="Arial"/>
          <w:sz w:val="18"/>
          <w:szCs w:val="18"/>
          <w:rtl/>
          <w:lang w:bidi="ar-IQ"/>
        </w:rPr>
        <w:t xml:space="preserve"> </w:t>
      </w:r>
      <w:r w:rsidRPr="00352E66">
        <w:rPr>
          <w:rFonts w:cs="Arial" w:hint="cs"/>
          <w:sz w:val="18"/>
          <w:szCs w:val="18"/>
          <w:rtl/>
          <w:lang w:bidi="ar-IQ"/>
        </w:rPr>
        <w:t>الجمعية</w:t>
      </w:r>
      <w:r w:rsidRPr="00352E66">
        <w:rPr>
          <w:rFonts w:cs="Arial"/>
          <w:sz w:val="18"/>
          <w:szCs w:val="18"/>
          <w:rtl/>
          <w:lang w:bidi="ar-IQ"/>
        </w:rPr>
        <w:t xml:space="preserve"> </w:t>
      </w:r>
      <w:r w:rsidRPr="00352E66">
        <w:rPr>
          <w:rFonts w:cs="Arial" w:hint="cs"/>
          <w:sz w:val="18"/>
          <w:szCs w:val="18"/>
          <w:rtl/>
          <w:lang w:bidi="ar-IQ"/>
        </w:rPr>
        <w:t>العامة</w:t>
      </w:r>
      <w:r w:rsidRPr="00352E66">
        <w:rPr>
          <w:rFonts w:cs="Arial"/>
          <w:sz w:val="18"/>
          <w:szCs w:val="18"/>
          <w:rtl/>
          <w:lang w:bidi="ar-IQ"/>
        </w:rPr>
        <w:t xml:space="preserve"> </w:t>
      </w:r>
      <w:r w:rsidRPr="00352E66">
        <w:rPr>
          <w:rFonts w:cs="Arial" w:hint="cs"/>
          <w:sz w:val="18"/>
          <w:szCs w:val="18"/>
          <w:rtl/>
          <w:lang w:bidi="ar-IQ"/>
        </w:rPr>
        <w:t>141/48 (1993) ، ويراجع كذلك</w:t>
      </w:r>
    </w:p>
    <w:p w:rsidR="00352E66" w:rsidRPr="004016A2" w:rsidRDefault="00352E66" w:rsidP="00352E66">
      <w:pPr>
        <w:ind w:left="360"/>
        <w:rPr>
          <w:rFonts w:cs="Arial"/>
          <w:rtl/>
          <w:lang w:bidi="ar-IQ"/>
        </w:rPr>
      </w:pPr>
      <w:r>
        <w:rPr>
          <w:rFonts w:cs="Arial"/>
          <w:b/>
          <w:bCs/>
          <w:sz w:val="20"/>
          <w:szCs w:val="20"/>
          <w:lang w:bidi="ar-IQ"/>
        </w:rPr>
        <w:t>U</w:t>
      </w:r>
      <w:r w:rsidRPr="004016A2">
        <w:rPr>
          <w:rFonts w:cs="Arial"/>
          <w:b/>
          <w:bCs/>
          <w:sz w:val="20"/>
          <w:szCs w:val="20"/>
          <w:lang w:bidi="ar-IQ"/>
        </w:rPr>
        <w:t xml:space="preserve">nited </w:t>
      </w:r>
      <w:r>
        <w:rPr>
          <w:rFonts w:cs="Arial"/>
          <w:b/>
          <w:bCs/>
          <w:sz w:val="20"/>
          <w:szCs w:val="20"/>
          <w:lang w:bidi="ar-IQ"/>
        </w:rPr>
        <w:t>N</w:t>
      </w:r>
      <w:r w:rsidRPr="004016A2">
        <w:rPr>
          <w:rFonts w:cs="Arial"/>
          <w:b/>
          <w:bCs/>
          <w:sz w:val="20"/>
          <w:szCs w:val="20"/>
          <w:lang w:bidi="ar-IQ"/>
        </w:rPr>
        <w:t>ations</w:t>
      </w:r>
      <w:r>
        <w:rPr>
          <w:rFonts w:cs="Arial"/>
          <w:b/>
          <w:bCs/>
          <w:sz w:val="20"/>
          <w:szCs w:val="20"/>
          <w:lang w:bidi="ar-IQ"/>
        </w:rPr>
        <w:t>,</w:t>
      </w:r>
      <w:r w:rsidRPr="004016A2">
        <w:rPr>
          <w:rFonts w:cs="Arial"/>
          <w:b/>
          <w:bCs/>
          <w:sz w:val="20"/>
          <w:szCs w:val="20"/>
          <w:lang w:bidi="ar-IQ"/>
        </w:rPr>
        <w:t xml:space="preserve"> </w:t>
      </w:r>
      <w:r>
        <w:rPr>
          <w:rFonts w:cs="Arial"/>
          <w:sz w:val="20"/>
          <w:szCs w:val="20"/>
          <w:lang w:bidi="ar-IQ"/>
        </w:rPr>
        <w:t>the</w:t>
      </w:r>
      <w:r w:rsidRPr="004016A2">
        <w:rPr>
          <w:rFonts w:cs="Arial"/>
          <w:sz w:val="20"/>
          <w:szCs w:val="20"/>
          <w:lang w:bidi="ar-IQ"/>
        </w:rPr>
        <w:t xml:space="preserve"> </w:t>
      </w:r>
      <w:r>
        <w:rPr>
          <w:rFonts w:cs="Arial"/>
          <w:sz w:val="20"/>
          <w:szCs w:val="20"/>
          <w:lang w:bidi="ar-IQ"/>
        </w:rPr>
        <w:t>H</w:t>
      </w:r>
      <w:r w:rsidRPr="004016A2">
        <w:rPr>
          <w:rFonts w:cs="Arial"/>
          <w:sz w:val="20"/>
          <w:szCs w:val="20"/>
          <w:lang w:bidi="ar-IQ"/>
        </w:rPr>
        <w:t xml:space="preserve">igh </w:t>
      </w:r>
      <w:r>
        <w:rPr>
          <w:rFonts w:cs="Arial"/>
          <w:sz w:val="20"/>
          <w:szCs w:val="20"/>
          <w:lang w:bidi="ar-IQ"/>
        </w:rPr>
        <w:t>C</w:t>
      </w:r>
      <w:r w:rsidRPr="004016A2">
        <w:rPr>
          <w:rFonts w:cs="Arial"/>
          <w:sz w:val="20"/>
          <w:szCs w:val="20"/>
          <w:lang w:bidi="ar-IQ"/>
        </w:rPr>
        <w:t xml:space="preserve">ommissioner </w:t>
      </w:r>
      <w:r w:rsidR="009154B0">
        <w:rPr>
          <w:rFonts w:cs="Arial"/>
          <w:sz w:val="20"/>
          <w:szCs w:val="20"/>
          <w:lang w:bidi="ar-IQ"/>
        </w:rPr>
        <w:t>for</w:t>
      </w:r>
      <w:r w:rsidRPr="004016A2">
        <w:rPr>
          <w:rFonts w:cs="Arial"/>
          <w:sz w:val="20"/>
          <w:szCs w:val="20"/>
          <w:lang w:bidi="ar-IQ"/>
        </w:rPr>
        <w:t xml:space="preserve"> </w:t>
      </w:r>
      <w:r>
        <w:rPr>
          <w:rFonts w:cs="Arial"/>
          <w:sz w:val="20"/>
          <w:szCs w:val="20"/>
          <w:lang w:bidi="ar-IQ"/>
        </w:rPr>
        <w:t>H</w:t>
      </w:r>
      <w:r w:rsidRPr="004016A2">
        <w:rPr>
          <w:rFonts w:cs="Arial"/>
          <w:sz w:val="20"/>
          <w:szCs w:val="20"/>
          <w:lang w:bidi="ar-IQ"/>
        </w:rPr>
        <w:t xml:space="preserve">uman </w:t>
      </w:r>
      <w:r>
        <w:rPr>
          <w:rFonts w:cs="Arial"/>
          <w:sz w:val="20"/>
          <w:szCs w:val="20"/>
          <w:lang w:bidi="ar-IQ"/>
        </w:rPr>
        <w:t>R</w:t>
      </w:r>
      <w:r w:rsidRPr="004016A2">
        <w:rPr>
          <w:rFonts w:cs="Arial"/>
          <w:sz w:val="20"/>
          <w:szCs w:val="20"/>
          <w:lang w:bidi="ar-IQ"/>
        </w:rPr>
        <w:t xml:space="preserve">ights,   </w:t>
      </w:r>
      <w:r w:rsidRPr="004016A2">
        <w:rPr>
          <w:sz w:val="20"/>
          <w:szCs w:val="20"/>
          <w:lang w:bidi="ar-IQ"/>
        </w:rPr>
        <w:t>HR/PUB / HCHR / 69 / 1. Printed at United Nations, Geneva, 1996,PP,6 - 11</w:t>
      </w:r>
      <w:r w:rsidRPr="004016A2">
        <w:rPr>
          <w:rFonts w:cs="Arial"/>
          <w:sz w:val="20"/>
          <w:szCs w:val="20"/>
          <w:lang w:bidi="ar-IQ"/>
        </w:rPr>
        <w:t xml:space="preserve">                                   </w:t>
      </w:r>
      <w:r w:rsidRPr="004016A2">
        <w:rPr>
          <w:rFonts w:cs="Arial"/>
          <w:lang w:bidi="ar-IQ"/>
        </w:rPr>
        <w:t xml:space="preserve">                        </w:t>
      </w:r>
    </w:p>
    <w:p w:rsidR="00352E66" w:rsidRDefault="00352E66">
      <w:pPr>
        <w:pStyle w:val="a9"/>
        <w:rPr>
          <w:lang w:bidi="ar-IQ"/>
        </w:rPr>
      </w:pPr>
    </w:p>
  </w:footnote>
  <w:footnote w:id="29">
    <w:p w:rsidR="00352E66" w:rsidRDefault="00352E66">
      <w:pPr>
        <w:pStyle w:val="a9"/>
        <w:rPr>
          <w:lang w:bidi="ar-IQ"/>
        </w:rPr>
      </w:pPr>
      <w:r>
        <w:rPr>
          <w:rStyle w:val="aa"/>
        </w:rPr>
        <w:footnoteRef/>
      </w:r>
      <w:r>
        <w:rPr>
          <w:rtl/>
        </w:rPr>
        <w:t xml:space="preserve"> </w:t>
      </w:r>
      <w:r w:rsidRPr="00EF7D06">
        <w:rPr>
          <w:rFonts w:hint="cs"/>
          <w:sz w:val="24"/>
          <w:szCs w:val="24"/>
          <w:rtl/>
          <w:lang w:bidi="ar-IQ"/>
        </w:rPr>
        <w:t xml:space="preserve">قرار الجمعية العامة 25/60 / </w:t>
      </w:r>
      <w:r w:rsidRPr="00EF7D06">
        <w:rPr>
          <w:sz w:val="24"/>
          <w:szCs w:val="24"/>
          <w:lang w:bidi="ar-IQ"/>
        </w:rPr>
        <w:t>RES</w:t>
      </w:r>
      <w:r w:rsidRPr="00EF7D06">
        <w:rPr>
          <w:rFonts w:hint="cs"/>
          <w:sz w:val="24"/>
          <w:szCs w:val="24"/>
          <w:rtl/>
          <w:lang w:bidi="ar-IQ"/>
        </w:rPr>
        <w:t xml:space="preserve"> /</w:t>
      </w:r>
      <w:r w:rsidRPr="00EF7D06">
        <w:rPr>
          <w:sz w:val="24"/>
          <w:szCs w:val="24"/>
          <w:lang w:bidi="ar-IQ"/>
        </w:rPr>
        <w:t>A</w:t>
      </w:r>
      <w:r w:rsidRPr="00EF7D06">
        <w:rPr>
          <w:rFonts w:hint="cs"/>
          <w:sz w:val="24"/>
          <w:szCs w:val="24"/>
          <w:rtl/>
          <w:lang w:bidi="ar-IQ"/>
        </w:rPr>
        <w:t xml:space="preserve"> في 24 / فبراير / 2006</w:t>
      </w:r>
    </w:p>
  </w:footnote>
  <w:footnote w:id="30">
    <w:p w:rsidR="00352E66" w:rsidRDefault="00352E66">
      <w:pPr>
        <w:pStyle w:val="a9"/>
        <w:rPr>
          <w:lang w:bidi="ar-IQ"/>
        </w:rPr>
      </w:pPr>
      <w:r>
        <w:rPr>
          <w:rStyle w:val="aa"/>
        </w:rPr>
        <w:footnoteRef/>
      </w:r>
      <w:r>
        <w:rPr>
          <w:rtl/>
        </w:rPr>
        <w:t xml:space="preserve"> </w:t>
      </w:r>
      <w:r w:rsidRPr="00EF7D06">
        <w:rPr>
          <w:rFonts w:hint="cs"/>
          <w:sz w:val="24"/>
          <w:szCs w:val="24"/>
          <w:rtl/>
          <w:lang w:bidi="ar-IQ"/>
        </w:rPr>
        <w:t xml:space="preserve">د. بظاهر </w:t>
      </w:r>
      <w:proofErr w:type="spellStart"/>
      <w:r w:rsidRPr="00EF7D06">
        <w:rPr>
          <w:rFonts w:hint="cs"/>
          <w:sz w:val="24"/>
          <w:szCs w:val="24"/>
          <w:rtl/>
          <w:lang w:bidi="ar-IQ"/>
        </w:rPr>
        <w:t>بوجلال</w:t>
      </w:r>
      <w:proofErr w:type="spellEnd"/>
      <w:r w:rsidRPr="00EF7D06">
        <w:rPr>
          <w:rFonts w:hint="cs"/>
          <w:sz w:val="24"/>
          <w:szCs w:val="24"/>
          <w:rtl/>
          <w:lang w:bidi="ar-IQ"/>
        </w:rPr>
        <w:t xml:space="preserve"> : مصدر سابق ، ص 10</w:t>
      </w:r>
    </w:p>
  </w:footnote>
  <w:footnote w:id="31">
    <w:p w:rsidR="00352E66" w:rsidRPr="00EF7D06" w:rsidRDefault="00352E66" w:rsidP="00352E66">
      <w:pPr>
        <w:jc w:val="both"/>
        <w:rPr>
          <w:sz w:val="24"/>
          <w:szCs w:val="24"/>
          <w:rtl/>
          <w:lang w:bidi="ar-IQ"/>
        </w:rPr>
      </w:pPr>
      <w:r>
        <w:rPr>
          <w:rStyle w:val="aa"/>
        </w:rPr>
        <w:footnoteRef/>
      </w:r>
      <w:r>
        <w:rPr>
          <w:rtl/>
        </w:rPr>
        <w:t xml:space="preserve"> </w:t>
      </w:r>
      <w:r w:rsidRPr="00EF7D06">
        <w:rPr>
          <w:rFonts w:hint="cs"/>
          <w:sz w:val="24"/>
          <w:szCs w:val="24"/>
          <w:rtl/>
          <w:lang w:bidi="ar-IQ"/>
        </w:rPr>
        <w:t xml:space="preserve">يراجع موضوع ((المقررون الخاصون و الممثلون الخاصون )) على موقع الانترنيت : </w:t>
      </w:r>
    </w:p>
    <w:p w:rsidR="00352E66" w:rsidRPr="00EF7D06" w:rsidRDefault="00352E66" w:rsidP="00352E66">
      <w:pPr>
        <w:jc w:val="both"/>
        <w:rPr>
          <w:sz w:val="24"/>
          <w:szCs w:val="24"/>
          <w:lang w:bidi="ar-IQ"/>
        </w:rPr>
      </w:pPr>
      <w:r w:rsidRPr="00EF7D06">
        <w:rPr>
          <w:sz w:val="24"/>
          <w:szCs w:val="24"/>
          <w:lang w:bidi="ar-IQ"/>
        </w:rPr>
        <w:t xml:space="preserve">http:/ /www.frontlinedefenders.org                                                             </w:t>
      </w:r>
    </w:p>
    <w:p w:rsidR="00352E66" w:rsidRDefault="00352E66">
      <w:pPr>
        <w:pStyle w:val="a9"/>
        <w:rPr>
          <w:lang w:bidi="ar-IQ"/>
        </w:rPr>
      </w:pPr>
    </w:p>
  </w:footnote>
  <w:footnote w:id="32">
    <w:p w:rsidR="00352E66" w:rsidRPr="00414B60" w:rsidRDefault="00352E66" w:rsidP="00414B60">
      <w:pPr>
        <w:pStyle w:val="a6"/>
        <w:bidi/>
        <w:spacing w:before="0" w:beforeAutospacing="0" w:afterAutospacing="0"/>
        <w:rPr>
          <w:rFonts w:asciiTheme="minorBidi" w:hAnsiTheme="minorBidi" w:cstheme="minorBidi"/>
          <w:color w:val="000000" w:themeColor="text1"/>
        </w:rPr>
      </w:pPr>
      <w:r>
        <w:rPr>
          <w:rStyle w:val="aa"/>
        </w:rPr>
        <w:footnoteRef/>
      </w:r>
      <w:r>
        <w:rPr>
          <w:rtl/>
        </w:rPr>
        <w:t xml:space="preserve"> </w:t>
      </w:r>
      <w:r w:rsidRPr="00604902">
        <w:rPr>
          <w:rFonts w:asciiTheme="minorBidi" w:hAnsiTheme="minorBidi" w:cstheme="minorBidi"/>
          <w:color w:val="000000" w:themeColor="text1"/>
          <w:rtl/>
        </w:rPr>
        <w:t xml:space="preserve">باسيل يوسف: </w:t>
      </w:r>
      <w:proofErr w:type="spellStart"/>
      <w:r w:rsidRPr="00604902">
        <w:rPr>
          <w:rFonts w:asciiTheme="minorBidi" w:hAnsiTheme="minorBidi" w:cstheme="minorBidi"/>
          <w:color w:val="000000" w:themeColor="text1"/>
          <w:rtl/>
        </w:rPr>
        <w:t>تسييس</w:t>
      </w:r>
      <w:proofErr w:type="spellEnd"/>
      <w:r w:rsidRPr="00604902">
        <w:rPr>
          <w:rFonts w:asciiTheme="minorBidi" w:hAnsiTheme="minorBidi" w:cstheme="minorBidi"/>
          <w:color w:val="000000" w:themeColor="text1"/>
          <w:rtl/>
        </w:rPr>
        <w:t xml:space="preserve"> بواعث و أهداف الحماية الدولية لحقوق الإنسان ، في ، سلسلة المائدة المستديرة /حقوق الإنسان في الشريعة الإسلامية و القانون الدولي ، بيت الحكمة ، مطبعة الأديب البغدادي، 1998 ص 93. و </w:t>
      </w:r>
      <w:proofErr w:type="spellStart"/>
      <w:r w:rsidRPr="00604902">
        <w:rPr>
          <w:rFonts w:asciiTheme="minorBidi" w:hAnsiTheme="minorBidi" w:cstheme="minorBidi"/>
          <w:color w:val="000000" w:themeColor="text1"/>
          <w:rtl/>
        </w:rPr>
        <w:t>پراجع</w:t>
      </w:r>
      <w:proofErr w:type="spellEnd"/>
      <w:r w:rsidRPr="00604902">
        <w:rPr>
          <w:rFonts w:asciiTheme="minorBidi" w:hAnsiTheme="minorBidi" w:cstheme="minorBidi"/>
          <w:color w:val="000000" w:themeColor="text1"/>
          <w:rtl/>
        </w:rPr>
        <w:t xml:space="preserve"> أيضا : د. بطاهر بو جلال : التدريب حول آليات المنظومة الأممية .....، مصدر سابق، ص 13.</w:t>
      </w:r>
    </w:p>
  </w:footnote>
  <w:footnote w:id="33">
    <w:p w:rsidR="00D5572E" w:rsidRPr="00604902" w:rsidRDefault="00D5572E" w:rsidP="00D5572E">
      <w:pPr>
        <w:pStyle w:val="a6"/>
        <w:bidi/>
        <w:spacing w:before="0" w:beforeAutospacing="0" w:afterAutospacing="0"/>
        <w:rPr>
          <w:rFonts w:asciiTheme="minorBidi" w:hAnsiTheme="minorBidi" w:cstheme="minorBidi"/>
          <w:color w:val="000000" w:themeColor="text1"/>
          <w:rtl/>
        </w:rPr>
      </w:pPr>
      <w:r>
        <w:rPr>
          <w:rStyle w:val="aa"/>
        </w:rPr>
        <w:footnoteRef/>
      </w:r>
      <w:r>
        <w:rPr>
          <w:rtl/>
        </w:rPr>
        <w:t xml:space="preserve"> </w:t>
      </w:r>
      <w:proofErr w:type="spellStart"/>
      <w:r w:rsidRPr="00604902">
        <w:rPr>
          <w:rFonts w:asciiTheme="minorBidi" w:hAnsiTheme="minorBidi" w:cstheme="minorBidi"/>
          <w:color w:val="000000" w:themeColor="text1"/>
          <w:rtl/>
        </w:rPr>
        <w:t>د.بطاهر</w:t>
      </w:r>
      <w:proofErr w:type="spellEnd"/>
      <w:r w:rsidRPr="00604902">
        <w:rPr>
          <w:rFonts w:asciiTheme="minorBidi" w:hAnsiTheme="minorBidi" w:cstheme="minorBidi"/>
          <w:color w:val="000000" w:themeColor="text1"/>
          <w:rtl/>
        </w:rPr>
        <w:t xml:space="preserve"> بو جلال : المصدر سابق ، ص 13، ولمزيد من التفصيل عن إجراءات تقديم الشكاوي بمختلف المجالات يراجع: ,</w:t>
      </w:r>
    </w:p>
    <w:p w:rsidR="00D5572E" w:rsidRDefault="00D5572E" w:rsidP="00D5572E">
      <w:pPr>
        <w:pStyle w:val="a9"/>
        <w:rPr>
          <w:lang w:bidi="ar-IQ"/>
        </w:rPr>
      </w:pPr>
      <w:r w:rsidRPr="00604902">
        <w:rPr>
          <w:rFonts w:asciiTheme="minorBidi" w:hAnsiTheme="minorBidi"/>
          <w:color w:val="000000" w:themeColor="text1"/>
        </w:rPr>
        <w:t>United Nations</w:t>
      </w:r>
      <w:r>
        <w:rPr>
          <w:rFonts w:asciiTheme="minorBidi" w:hAnsiTheme="minorBidi"/>
          <w:color w:val="000000" w:themeColor="text1"/>
        </w:rPr>
        <w:t>:</w:t>
      </w:r>
      <w:r w:rsidRPr="00604902">
        <w:rPr>
          <w:rFonts w:asciiTheme="minorBidi" w:hAnsiTheme="minorBidi"/>
          <w:color w:val="000000" w:themeColor="text1"/>
          <w:rtl/>
        </w:rPr>
        <w:t xml:space="preserve"> </w:t>
      </w:r>
      <w:r w:rsidRPr="00604902">
        <w:rPr>
          <w:rFonts w:asciiTheme="minorBidi" w:hAnsiTheme="minorBidi"/>
          <w:color w:val="000000" w:themeColor="text1"/>
        </w:rPr>
        <w:t>Complaint Procedures</w:t>
      </w:r>
      <w:r>
        <w:rPr>
          <w:rFonts w:asciiTheme="minorBidi" w:hAnsiTheme="minorBidi"/>
          <w:color w:val="000000" w:themeColor="text1"/>
        </w:rPr>
        <w:t>, Fact Sheet No</w:t>
      </w:r>
      <w:r w:rsidRPr="00604902">
        <w:rPr>
          <w:rFonts w:asciiTheme="minorBidi" w:hAnsiTheme="minorBidi"/>
          <w:color w:val="000000" w:themeColor="text1"/>
        </w:rPr>
        <w:t>. 7 , printed at United Nations</w:t>
      </w:r>
      <w:r w:rsidRPr="00604902">
        <w:rPr>
          <w:rFonts w:asciiTheme="minorBidi" w:hAnsiTheme="minorBidi"/>
          <w:color w:val="000000" w:themeColor="text1"/>
          <w:rtl/>
        </w:rPr>
        <w:t>۔</w:t>
      </w:r>
      <w:r>
        <w:rPr>
          <w:rFonts w:asciiTheme="minorBidi" w:hAnsiTheme="minorBidi"/>
          <w:color w:val="000000" w:themeColor="text1"/>
        </w:rPr>
        <w:t xml:space="preserve"> </w:t>
      </w:r>
      <w:r w:rsidRPr="00604902">
        <w:rPr>
          <w:rFonts w:asciiTheme="minorBidi" w:hAnsiTheme="minorBidi"/>
          <w:color w:val="000000" w:themeColor="text1"/>
        </w:rPr>
        <w:t>Geneva,GE.02-42647-JULY 2002</w:t>
      </w:r>
    </w:p>
  </w:footnote>
  <w:footnote w:id="34">
    <w:p w:rsidR="00D5572E" w:rsidRPr="00896F8F" w:rsidRDefault="00D5572E" w:rsidP="00D5572E">
      <w:pPr>
        <w:pStyle w:val="a6"/>
        <w:bidi/>
        <w:spacing w:before="0" w:beforeAutospacing="0" w:afterAutospacing="0"/>
        <w:rPr>
          <w:rFonts w:asciiTheme="minorBidi" w:hAnsiTheme="minorBidi" w:cstheme="minorBidi"/>
          <w:color w:val="000000" w:themeColor="text1"/>
          <w:sz w:val="22"/>
          <w:szCs w:val="22"/>
          <w:rtl/>
        </w:rPr>
      </w:pPr>
      <w:r>
        <w:rPr>
          <w:rStyle w:val="aa"/>
        </w:rPr>
        <w:footnoteRef/>
      </w:r>
      <w:r>
        <w:rPr>
          <w:rtl/>
        </w:rPr>
        <w:t xml:space="preserve"> </w:t>
      </w:r>
      <w:r w:rsidRPr="00896F8F">
        <w:rPr>
          <w:rFonts w:asciiTheme="minorBidi" w:hAnsiTheme="minorBidi" w:cstheme="minorBidi"/>
          <w:color w:val="000000" w:themeColor="text1"/>
          <w:sz w:val="22"/>
          <w:szCs w:val="22"/>
          <w:rtl/>
        </w:rPr>
        <w:t>د. أكرم الوتري : الدستور الدائم المرتقب و حقوق الإنسان، بحث منشور على شبكة الإنترنت على الموقع: -</w:t>
      </w:r>
    </w:p>
    <w:p w:rsidR="00D5572E" w:rsidRDefault="00D5572E" w:rsidP="00D5572E">
      <w:pPr>
        <w:pStyle w:val="a6"/>
        <w:spacing w:before="0" w:beforeAutospacing="0" w:afterAutospacing="0"/>
        <w:rPr>
          <w:rFonts w:asciiTheme="minorBidi" w:hAnsiTheme="minorBidi" w:cstheme="minorBidi"/>
          <w:color w:val="000000" w:themeColor="text1"/>
          <w:sz w:val="22"/>
          <w:szCs w:val="22"/>
        </w:rPr>
      </w:pPr>
      <w:r w:rsidRPr="00896F8F">
        <w:rPr>
          <w:rFonts w:asciiTheme="minorBidi" w:hAnsiTheme="minorBidi" w:cstheme="minorBidi"/>
          <w:color w:val="000000" w:themeColor="text1"/>
          <w:sz w:val="22"/>
          <w:szCs w:val="22"/>
        </w:rPr>
        <w:t xml:space="preserve">- </w:t>
      </w:r>
      <w:hyperlink r:id="rId2" w:history="1">
        <w:r w:rsidRPr="00823D27">
          <w:rPr>
            <w:rStyle w:val="Hyperlink"/>
            <w:rFonts w:asciiTheme="minorBidi" w:hAnsiTheme="minorBidi" w:cstheme="minorBidi"/>
            <w:sz w:val="22"/>
            <w:szCs w:val="22"/>
          </w:rPr>
          <w:t>http://www.law.depoul.edu/institutes</w:t>
        </w:r>
      </w:hyperlink>
    </w:p>
    <w:p w:rsidR="00D5572E" w:rsidRPr="00D5572E" w:rsidRDefault="00D5572E">
      <w:pPr>
        <w:pStyle w:val="a9"/>
        <w:rPr>
          <w:lang w:bidi="ar-IQ"/>
        </w:rPr>
      </w:pPr>
    </w:p>
  </w:footnote>
  <w:footnote w:id="35">
    <w:p w:rsidR="00D5572E" w:rsidRPr="00A006AB" w:rsidRDefault="00D5572E" w:rsidP="00D5572E">
      <w:pPr>
        <w:pStyle w:val="a6"/>
        <w:bidi/>
        <w:spacing w:before="0" w:beforeAutospacing="0" w:afterAutospacing="0"/>
        <w:rPr>
          <w:rFonts w:asciiTheme="minorBidi" w:hAnsiTheme="minorBidi" w:cstheme="minorBidi"/>
          <w:color w:val="000000" w:themeColor="text1"/>
          <w:rtl/>
        </w:rPr>
      </w:pPr>
      <w:r>
        <w:rPr>
          <w:rStyle w:val="aa"/>
        </w:rPr>
        <w:footnoteRef/>
      </w:r>
      <w:r>
        <w:rPr>
          <w:rtl/>
        </w:rPr>
        <w:t xml:space="preserve"> </w:t>
      </w:r>
      <w:r w:rsidRPr="00A006AB">
        <w:rPr>
          <w:rFonts w:asciiTheme="minorBidi" w:hAnsiTheme="minorBidi" w:cstheme="minorBidi"/>
          <w:color w:val="000000" w:themeColor="text1"/>
          <w:rtl/>
        </w:rPr>
        <w:t>لمزيد من التفصيل يراجع تقرير منظمة العفو الدولية المعنون / العراق : الدستور الجديد يجب أن يحمي حقوق الإنسان ص 1-2 منشور على موقع الإنترنت:۔</w:t>
      </w:r>
    </w:p>
    <w:p w:rsidR="00D5572E" w:rsidRPr="00A006AB" w:rsidRDefault="00D5572E" w:rsidP="00D5572E">
      <w:pPr>
        <w:pStyle w:val="a6"/>
        <w:spacing w:before="0" w:beforeAutospacing="0" w:afterAutospacing="0"/>
        <w:rPr>
          <w:rFonts w:asciiTheme="minorBidi" w:hAnsiTheme="minorBidi" w:cstheme="minorBidi"/>
          <w:color w:val="000000" w:themeColor="text1"/>
          <w:rtl/>
        </w:rPr>
      </w:pPr>
      <w:r w:rsidRPr="00A006AB">
        <w:rPr>
          <w:rFonts w:asciiTheme="minorBidi" w:hAnsiTheme="minorBidi" w:cstheme="minorBidi"/>
          <w:color w:val="000000" w:themeColor="text1"/>
        </w:rPr>
        <w:t>.. http://web.amensty.org/aidocainsf/c6024d3</w:t>
      </w:r>
    </w:p>
    <w:p w:rsidR="00D5572E" w:rsidRDefault="00D5572E">
      <w:pPr>
        <w:pStyle w:val="a9"/>
      </w:pPr>
    </w:p>
  </w:footnote>
  <w:footnote w:id="36">
    <w:p w:rsidR="000A470B" w:rsidRPr="00414B60" w:rsidRDefault="000A470B" w:rsidP="00414B60">
      <w:pPr>
        <w:pStyle w:val="a6"/>
        <w:bidi/>
        <w:spacing w:before="0" w:beforeAutospacing="0" w:afterAutospacing="0"/>
        <w:rPr>
          <w:rFonts w:asciiTheme="minorBidi" w:hAnsiTheme="minorBidi" w:cstheme="minorBidi"/>
          <w:color w:val="000000" w:themeColor="text1"/>
          <w:sz w:val="22"/>
          <w:szCs w:val="22"/>
        </w:rPr>
      </w:pPr>
      <w:r>
        <w:rPr>
          <w:rStyle w:val="aa"/>
        </w:rPr>
        <w:footnoteRef/>
      </w:r>
      <w:r>
        <w:rPr>
          <w:rtl/>
        </w:rPr>
        <w:t xml:space="preserve"> </w:t>
      </w:r>
      <w:r w:rsidRPr="00A006AB">
        <w:rPr>
          <w:rFonts w:asciiTheme="minorBidi" w:hAnsiTheme="minorBidi" w:cstheme="minorBidi"/>
          <w:color w:val="000000" w:themeColor="text1"/>
          <w:sz w:val="22"/>
          <w:szCs w:val="22"/>
          <w:rtl/>
        </w:rPr>
        <w:t>د. عصام العطية: القانون الدولي العام ، الطبعة السادسة، بلا مكان طبع ، 2001، ص 161</w:t>
      </w:r>
    </w:p>
  </w:footnote>
  <w:footnote w:id="37">
    <w:p w:rsidR="000A470B" w:rsidRDefault="000A470B">
      <w:pPr>
        <w:pStyle w:val="a9"/>
        <w:rPr>
          <w:lang w:bidi="ar-IQ"/>
        </w:rPr>
      </w:pPr>
      <w:r>
        <w:rPr>
          <w:rStyle w:val="aa"/>
        </w:rPr>
        <w:footnoteRef/>
      </w:r>
      <w:r>
        <w:rPr>
          <w:rtl/>
        </w:rPr>
        <w:t xml:space="preserve"> </w:t>
      </w:r>
      <w:r w:rsidRPr="00A006AB">
        <w:rPr>
          <w:rFonts w:asciiTheme="minorBidi" w:hAnsiTheme="minorBidi"/>
          <w:color w:val="000000" w:themeColor="text1"/>
          <w:sz w:val="22"/>
          <w:szCs w:val="22"/>
          <w:rtl/>
        </w:rPr>
        <w:t>المادتان 43، 57 من الدستور العراقي المؤقت لسنة 1970.</w:t>
      </w:r>
    </w:p>
  </w:footnote>
  <w:footnote w:id="38">
    <w:p w:rsidR="000A470B" w:rsidRPr="00C70EFF" w:rsidRDefault="000A470B" w:rsidP="00C70EFF">
      <w:pPr>
        <w:pStyle w:val="a6"/>
        <w:bidi/>
        <w:spacing w:before="0" w:beforeAutospacing="0" w:afterAutospacing="0"/>
        <w:rPr>
          <w:rFonts w:asciiTheme="minorBidi" w:hAnsiTheme="minorBidi" w:cstheme="minorBidi"/>
          <w:color w:val="000000" w:themeColor="text1"/>
          <w:sz w:val="22"/>
          <w:szCs w:val="22"/>
        </w:rPr>
      </w:pPr>
      <w:r>
        <w:rPr>
          <w:rStyle w:val="aa"/>
        </w:rPr>
        <w:footnoteRef/>
      </w:r>
      <w:r>
        <w:rPr>
          <w:rtl/>
        </w:rPr>
        <w:t xml:space="preserve"> </w:t>
      </w:r>
      <w:r w:rsidRPr="00A006AB">
        <w:rPr>
          <w:rFonts w:asciiTheme="minorBidi" w:hAnsiTheme="minorBidi" w:cstheme="minorBidi"/>
          <w:color w:val="000000" w:themeColor="text1"/>
          <w:sz w:val="22"/>
          <w:szCs w:val="22"/>
          <w:rtl/>
        </w:rPr>
        <w:t>د. عصام العطية : مصدر سابق ، ص 165.</w:t>
      </w:r>
    </w:p>
  </w:footnote>
  <w:footnote w:id="39">
    <w:p w:rsidR="00C70EFF" w:rsidRDefault="00C70EFF">
      <w:pPr>
        <w:pStyle w:val="a9"/>
        <w:rPr>
          <w:lang w:bidi="ar-IQ"/>
        </w:rPr>
      </w:pPr>
      <w:r>
        <w:rPr>
          <w:rStyle w:val="aa"/>
        </w:rPr>
        <w:footnoteRef/>
      </w:r>
      <w:r>
        <w:rPr>
          <w:rtl/>
        </w:rPr>
        <w:t xml:space="preserve"> </w:t>
      </w:r>
      <w:r w:rsidRPr="0076605F">
        <w:rPr>
          <w:rFonts w:asciiTheme="minorBidi" w:hAnsiTheme="minorBidi"/>
          <w:rtl/>
        </w:rPr>
        <w:t>المواد 8، 58، 7، 77 من دستور العراق لعام 2005</w:t>
      </w:r>
    </w:p>
  </w:footnote>
  <w:footnote w:id="40">
    <w:p w:rsidR="009C4049" w:rsidRDefault="009C4049">
      <w:pPr>
        <w:pStyle w:val="a9"/>
        <w:rPr>
          <w:lang w:bidi="ar-IQ"/>
        </w:rPr>
      </w:pPr>
      <w:r>
        <w:rPr>
          <w:rStyle w:val="aa"/>
        </w:rPr>
        <w:footnoteRef/>
      </w:r>
      <w:r>
        <w:rPr>
          <w:rtl/>
        </w:rPr>
        <w:t xml:space="preserve"> </w:t>
      </w:r>
      <w:r w:rsidRPr="0076605F">
        <w:rPr>
          <w:rFonts w:asciiTheme="minorBidi" w:hAnsiTheme="minorBidi"/>
          <w:rtl/>
        </w:rPr>
        <w:t>المادة 13 من دستور العراق لعام 2005</w:t>
      </w:r>
    </w:p>
  </w:footnote>
  <w:footnote w:id="41">
    <w:p w:rsidR="009C4049" w:rsidRDefault="009C4049">
      <w:pPr>
        <w:pStyle w:val="a9"/>
        <w:rPr>
          <w:lang w:bidi="ar-IQ"/>
        </w:rPr>
      </w:pPr>
      <w:r>
        <w:rPr>
          <w:rStyle w:val="aa"/>
        </w:rPr>
        <w:footnoteRef/>
      </w:r>
      <w:r>
        <w:rPr>
          <w:rtl/>
        </w:rPr>
        <w:t xml:space="preserve"> </w:t>
      </w:r>
      <w:r w:rsidRPr="0076605F">
        <w:rPr>
          <w:rFonts w:asciiTheme="minorBidi" w:hAnsiTheme="minorBidi"/>
          <w:rtl/>
        </w:rPr>
        <w:t>تقرير منظمة العفو الدولية - مصدر سابق - ص 1</w:t>
      </w:r>
    </w:p>
  </w:footnote>
  <w:footnote w:id="42">
    <w:p w:rsidR="009C4049" w:rsidRDefault="009C4049">
      <w:pPr>
        <w:pStyle w:val="a9"/>
        <w:rPr>
          <w:lang w:bidi="ar-IQ"/>
        </w:rPr>
      </w:pPr>
      <w:r>
        <w:rPr>
          <w:rStyle w:val="aa"/>
        </w:rPr>
        <w:footnoteRef/>
      </w:r>
      <w:r>
        <w:rPr>
          <w:rtl/>
        </w:rPr>
        <w:t xml:space="preserve"> </w:t>
      </w:r>
      <w:r w:rsidRPr="0076605F">
        <w:rPr>
          <w:rFonts w:asciiTheme="minorBidi" w:hAnsiTheme="minorBidi"/>
          <w:rtl/>
        </w:rPr>
        <w:t>المادة (26) من قانون إدارة الدولة العراقية للمرحلة الانتقالية سنة 2004.</w:t>
      </w:r>
    </w:p>
  </w:footnote>
  <w:footnote w:id="43">
    <w:p w:rsidR="00E06B72" w:rsidRPr="00696ABC" w:rsidRDefault="00E06B72" w:rsidP="00E06B72">
      <w:pPr>
        <w:pStyle w:val="a6"/>
        <w:bidi/>
        <w:spacing w:before="0" w:beforeAutospacing="0" w:afterAutospacing="0"/>
        <w:rPr>
          <w:color w:val="000000" w:themeColor="text1"/>
          <w:rtl/>
        </w:rPr>
      </w:pPr>
      <w:r>
        <w:rPr>
          <w:rStyle w:val="aa"/>
        </w:rPr>
        <w:footnoteRef/>
      </w:r>
      <w:r>
        <w:rPr>
          <w:rtl/>
        </w:rPr>
        <w:t xml:space="preserve"> </w:t>
      </w:r>
      <w:proofErr w:type="spellStart"/>
      <w:r w:rsidRPr="00696ABC">
        <w:rPr>
          <w:rFonts w:ascii="Arial" w:hAnsi="Arial" w:cs="Arial"/>
          <w:color w:val="000000" w:themeColor="text1"/>
          <w:rtl/>
        </w:rPr>
        <w:t>زهیر</w:t>
      </w:r>
      <w:proofErr w:type="spellEnd"/>
      <w:r w:rsidRPr="00696ABC">
        <w:rPr>
          <w:rFonts w:ascii="Arial" w:hAnsi="Arial" w:cs="Arial"/>
          <w:color w:val="000000" w:themeColor="text1"/>
          <w:rtl/>
        </w:rPr>
        <w:t xml:space="preserve"> كاظم عبود : حقوق الإنسان في التشريع الجزائي العراقي الجديد، منشور في موقع الإنترنت</w:t>
      </w:r>
    </w:p>
    <w:p w:rsidR="00E06B72" w:rsidRPr="00696ABC" w:rsidRDefault="00E06B72" w:rsidP="00E06B72">
      <w:pPr>
        <w:pStyle w:val="a6"/>
        <w:spacing w:before="0" w:beforeAutospacing="0" w:afterAutospacing="0"/>
        <w:rPr>
          <w:b/>
          <w:bCs/>
          <w:rtl/>
        </w:rPr>
      </w:pPr>
      <w:r w:rsidRPr="00696ABC">
        <w:rPr>
          <w:rFonts w:ascii="Arial" w:hAnsi="Arial" w:cs="Arial"/>
          <w:b/>
          <w:bCs/>
        </w:rPr>
        <w:t>- http://www.iraqcp.org/0030966abood.html</w:t>
      </w:r>
    </w:p>
    <w:p w:rsidR="00E06B72" w:rsidRDefault="00E06B72">
      <w:pPr>
        <w:pStyle w:val="a9"/>
      </w:pPr>
    </w:p>
  </w:footnote>
  <w:footnote w:id="44">
    <w:p w:rsidR="00E06B72" w:rsidRDefault="00E06B72">
      <w:pPr>
        <w:pStyle w:val="a9"/>
        <w:rPr>
          <w:lang w:bidi="ar-IQ"/>
        </w:rPr>
      </w:pPr>
      <w:r>
        <w:rPr>
          <w:rStyle w:val="aa"/>
        </w:rPr>
        <w:footnoteRef/>
      </w:r>
      <w:r>
        <w:rPr>
          <w:rtl/>
        </w:rPr>
        <w:t xml:space="preserve"> </w:t>
      </w:r>
      <w:r w:rsidRPr="00696ABC">
        <w:rPr>
          <w:rFonts w:asciiTheme="minorBidi" w:hAnsiTheme="minorBidi"/>
          <w:color w:val="000000" w:themeColor="text1"/>
          <w:rtl/>
        </w:rPr>
        <w:t>أنشأت المادة (99) من دستور 2005 المفوضية العليا لحقوق الإنسان ، باعتبارها هيئة مستقلة تخضع لرقابة</w:t>
      </w:r>
      <w:r>
        <w:rPr>
          <w:rFonts w:asciiTheme="minorBidi" w:hAnsiTheme="minorBidi" w:hint="cs"/>
          <w:color w:val="000000" w:themeColor="text1"/>
          <w:rtl/>
        </w:rPr>
        <w:t xml:space="preserve"> </w:t>
      </w:r>
      <w:r w:rsidRPr="00696ABC">
        <w:rPr>
          <w:rFonts w:asciiTheme="minorBidi" w:hAnsiTheme="minorBidi"/>
          <w:color w:val="000000" w:themeColor="text1"/>
          <w:rtl/>
        </w:rPr>
        <w:t>مجلس النواب. و كذلك تم استحداث وزارة حقوق الإنسان.</w:t>
      </w:r>
    </w:p>
  </w:footnote>
  <w:footnote w:id="45">
    <w:p w:rsidR="00E06B72" w:rsidRDefault="00E06B72">
      <w:pPr>
        <w:pStyle w:val="a9"/>
        <w:rPr>
          <w:lang w:bidi="ar-IQ"/>
        </w:rPr>
      </w:pPr>
      <w:r>
        <w:rPr>
          <w:rStyle w:val="aa"/>
        </w:rPr>
        <w:footnoteRef/>
      </w:r>
      <w:r>
        <w:rPr>
          <w:rtl/>
        </w:rPr>
        <w:t xml:space="preserve"> </w:t>
      </w:r>
      <w:r w:rsidRPr="00696ABC">
        <w:rPr>
          <w:rFonts w:asciiTheme="minorBidi" w:hAnsiTheme="minorBidi"/>
          <w:color w:val="000000" w:themeColor="text1"/>
          <w:rtl/>
        </w:rPr>
        <w:t xml:space="preserve">لمزيد من التفصيل عن موضوع تدويل الدستور </w:t>
      </w:r>
      <w:proofErr w:type="spellStart"/>
      <w:r w:rsidRPr="00696ABC">
        <w:rPr>
          <w:rFonts w:asciiTheme="minorBidi" w:hAnsiTheme="minorBidi"/>
          <w:color w:val="000000" w:themeColor="text1"/>
          <w:rtl/>
        </w:rPr>
        <w:t>پراجع</w:t>
      </w:r>
      <w:proofErr w:type="spellEnd"/>
      <w:r w:rsidRPr="00696ABC">
        <w:rPr>
          <w:rFonts w:asciiTheme="minorBidi" w:hAnsiTheme="minorBidi"/>
          <w:color w:val="000000" w:themeColor="text1"/>
          <w:rtl/>
        </w:rPr>
        <w:t xml:space="preserve"> : قاسم خضير عباس : تدويل الدستور العراقي </w:t>
      </w:r>
      <w:proofErr w:type="spellStart"/>
      <w:r w:rsidRPr="00696ABC">
        <w:rPr>
          <w:rFonts w:asciiTheme="minorBidi" w:hAnsiTheme="minorBidi"/>
          <w:color w:val="000000" w:themeColor="text1"/>
          <w:rtl/>
        </w:rPr>
        <w:t>منشورعلى</w:t>
      </w:r>
      <w:proofErr w:type="spellEnd"/>
      <w:r w:rsidRPr="00696ABC">
        <w:rPr>
          <w:rFonts w:asciiTheme="minorBidi" w:hAnsiTheme="minorBidi"/>
          <w:color w:val="000000" w:themeColor="text1"/>
          <w:rtl/>
        </w:rPr>
        <w:t xml:space="preserve"> موقع الإنترنت:</w:t>
      </w:r>
      <w:r>
        <w:rPr>
          <w:rFonts w:asciiTheme="minorBidi" w:hAnsiTheme="minorBidi" w:hint="cs"/>
          <w:color w:val="000000" w:themeColor="text1"/>
          <w:rtl/>
        </w:rPr>
        <w:t xml:space="preserve">   </w:t>
      </w:r>
      <w:r>
        <w:rPr>
          <w:rFonts w:asciiTheme="minorBidi" w:hAnsiTheme="minorBidi"/>
          <w:color w:val="000000" w:themeColor="text1"/>
        </w:rPr>
        <w:t xml:space="preserve">http:/www.salamcenter.iraq.com                  </w:t>
      </w:r>
    </w:p>
  </w:footnote>
  <w:footnote w:id="46">
    <w:p w:rsidR="00E06B72" w:rsidRDefault="00E06B72">
      <w:pPr>
        <w:pStyle w:val="a9"/>
        <w:rPr>
          <w:lang w:bidi="ar-IQ"/>
        </w:rPr>
      </w:pPr>
      <w:r>
        <w:rPr>
          <w:rStyle w:val="aa"/>
        </w:rPr>
        <w:footnoteRef/>
      </w:r>
      <w:r>
        <w:rPr>
          <w:rtl/>
        </w:rPr>
        <w:t xml:space="preserve"> </w:t>
      </w:r>
      <w:r w:rsidRPr="00696ABC">
        <w:rPr>
          <w:rFonts w:asciiTheme="minorBidi" w:hAnsiTheme="minorBidi"/>
          <w:color w:val="000000" w:themeColor="text1"/>
          <w:rtl/>
        </w:rPr>
        <w:t>فقرة أ، مادة (22) من الدستور العراقي المؤقت 1970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77" w:rsidRPr="00470550" w:rsidRDefault="009E1A77" w:rsidP="009E1A77">
    <w:pPr>
      <w:pStyle w:val="a6"/>
      <w:bidi/>
      <w:spacing w:before="0" w:beforeAutospacing="0" w:after="0" w:afterAutospacing="0"/>
      <w:rPr>
        <w:rFonts w:ascii="Simplified Arabic" w:hAnsi="Simplified Arabic" w:cs="Monotype Koufi"/>
        <w:color w:val="000000" w:themeColor="text1"/>
        <w:sz w:val="28"/>
        <w:szCs w:val="28"/>
        <w:rtl/>
      </w:rPr>
    </w:pPr>
    <w:r w:rsidRPr="00470550">
      <w:rPr>
        <w:rFonts w:ascii="Simplified Arabic" w:eastAsiaTheme="minorHAnsi" w:hAnsi="Simplified Arabic" w:cs="Simplified Arabic" w:hint="cs"/>
        <w:b/>
        <w:bCs/>
        <w:rtl/>
      </w:rPr>
      <w:t xml:space="preserve">                         </w:t>
    </w:r>
    <w:r w:rsidRPr="00470550">
      <w:rPr>
        <w:rFonts w:ascii="Simplified Arabic" w:hAnsi="Simplified Arabic" w:cs="Monotype Koufi"/>
        <w:color w:val="000000" w:themeColor="text1"/>
        <w:sz w:val="28"/>
        <w:szCs w:val="28"/>
        <w:rtl/>
      </w:rPr>
      <w:t>نفاذ التزامات العراق الدولية في مجال حقوق الإنسان</w:t>
    </w:r>
  </w:p>
  <w:p w:rsidR="009E1A77" w:rsidRPr="009E1A77" w:rsidRDefault="009E1A77" w:rsidP="009E1A77">
    <w:pPr>
      <w:pStyle w:val="a6"/>
      <w:bidi/>
      <w:spacing w:before="0" w:beforeAutospacing="0" w:after="0" w:afterAutospacing="0"/>
      <w:jc w:val="right"/>
      <w:rPr>
        <w:rFonts w:ascii="Simplified Arabic" w:hAnsi="Simplified Arabic" w:cs="Monotype Koufi"/>
        <w:color w:val="000000" w:themeColor="text1"/>
        <w:rtl/>
      </w:rPr>
    </w:pPr>
    <w:r w:rsidRPr="009E1A77">
      <w:rPr>
        <w:rFonts w:ascii="Simplified Arabic" w:hAnsi="Simplified Arabic" w:cs="Monotype Koufi"/>
        <w:color w:val="000000" w:themeColor="text1"/>
        <w:rtl/>
      </w:rPr>
      <w:t>د. محمد غازي ناصر</w:t>
    </w:r>
  </w:p>
  <w:p w:rsidR="009E1A77" w:rsidRPr="009E1A77" w:rsidRDefault="009E1A77" w:rsidP="009E1A77">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9E1A77">
      <w:rPr>
        <w:rFonts w:ascii="Simplified Arabic" w:eastAsia="Calibri" w:hAnsi="Simplified Arabic" w:cs="Simplified Arabic"/>
        <w:color w:val="FF0000"/>
        <w:sz w:val="28"/>
        <w:szCs w:val="28"/>
        <w:rtl/>
      </w:rPr>
      <w:t xml:space="preserve">      </w:t>
    </w:r>
    <w:r w:rsidRPr="009E1A77">
      <w:rPr>
        <w:rFonts w:ascii="Simplified Arabic" w:eastAsia="Calibri" w:hAnsi="Simplified Arabic" w:cs="Simplified Arabic"/>
        <w:color w:val="FF0000"/>
        <w:sz w:val="28"/>
        <w:szCs w:val="28"/>
      </w:rPr>
      <w:tab/>
    </w:r>
  </w:p>
  <w:p w:rsidR="009E1A77" w:rsidRDefault="009E1A77">
    <w:pPr>
      <w:pStyle w:val="a7"/>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FFAA85F2C8704512BA832722153C46A1"/>
      </w:placeholder>
      <w:dataBinding w:prefixMappings="xmlns:ns0='http://schemas.openxmlformats.org/package/2006/metadata/core-properties' xmlns:ns1='http://purl.org/dc/elements/1.1/'" w:xpath="/ns0:coreProperties[1]/ns1:title[1]" w:storeItemID="{6C3C8BC8-F283-45AE-878A-BAB7291924A1}"/>
      <w:text/>
    </w:sdtPr>
    <w:sdtEndPr/>
    <w:sdtContent>
      <w:p w:rsidR="00470550" w:rsidRDefault="009E1A77" w:rsidP="009E1A77">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sidRPr="009E1A77">
          <w:rPr>
            <w:rFonts w:ascii="Times New Roman" w:eastAsia="Times New Roman" w:hAnsi="Times New Roman" w:cs="Monotype Koufi" w:hint="cs"/>
            <w:sz w:val="24"/>
            <w:szCs w:val="24"/>
            <w:rtl/>
          </w:rPr>
          <w:t>مـــجلــــة</w:t>
        </w:r>
        <w:r w:rsidRPr="009E1A77">
          <w:rPr>
            <w:rFonts w:ascii="Times New Roman" w:eastAsia="Times New Roman" w:hAnsi="Times New Roman" w:cs="Monotype Koufi"/>
            <w:sz w:val="24"/>
            <w:szCs w:val="24"/>
            <w:rtl/>
          </w:rPr>
          <w:t xml:space="preserve"> </w:t>
        </w:r>
        <w:r w:rsidRPr="009E1A77">
          <w:rPr>
            <w:rFonts w:ascii="Times New Roman" w:eastAsia="Times New Roman" w:hAnsi="Times New Roman" w:cs="Monotype Koufi" w:hint="cs"/>
            <w:sz w:val="24"/>
            <w:szCs w:val="24"/>
            <w:rtl/>
          </w:rPr>
          <w:t>العلــــوم</w:t>
        </w:r>
        <w:r w:rsidRPr="009E1A77">
          <w:rPr>
            <w:rFonts w:ascii="Times New Roman" w:eastAsia="Times New Roman" w:hAnsi="Times New Roman" w:cs="Monotype Koufi"/>
            <w:sz w:val="24"/>
            <w:szCs w:val="24"/>
            <w:rtl/>
          </w:rPr>
          <w:t xml:space="preserve"> </w:t>
        </w:r>
        <w:r w:rsidRPr="009E1A77">
          <w:rPr>
            <w:rFonts w:ascii="Times New Roman" w:eastAsia="Times New Roman" w:hAnsi="Times New Roman" w:cs="Monotype Koufi" w:hint="cs"/>
            <w:sz w:val="24"/>
            <w:szCs w:val="24"/>
            <w:rtl/>
          </w:rPr>
          <w:t>الانسانية</w:t>
        </w:r>
        <w:r w:rsidRPr="009E1A77">
          <w:rPr>
            <w:rFonts w:ascii="Times New Roman" w:eastAsia="Times New Roman" w:hAnsi="Times New Roman" w:cs="Monotype Koufi"/>
            <w:sz w:val="24"/>
            <w:szCs w:val="24"/>
            <w:rtl/>
          </w:rPr>
          <w:t xml:space="preserve"> /</w:t>
        </w:r>
        <w:r w:rsidRPr="009E1A77">
          <w:rPr>
            <w:rFonts w:ascii="Times New Roman" w:eastAsia="Times New Roman" w:hAnsi="Times New Roman" w:cs="Monotype Koufi" w:hint="cs"/>
            <w:sz w:val="24"/>
            <w:szCs w:val="24"/>
            <w:rtl/>
          </w:rPr>
          <w:t>كلية</w:t>
        </w:r>
        <w:r w:rsidRPr="009E1A77">
          <w:rPr>
            <w:rFonts w:ascii="Times New Roman" w:eastAsia="Times New Roman" w:hAnsi="Times New Roman" w:cs="Monotype Koufi"/>
            <w:sz w:val="24"/>
            <w:szCs w:val="24"/>
            <w:rtl/>
          </w:rPr>
          <w:t xml:space="preserve"> </w:t>
        </w:r>
        <w:r w:rsidRPr="009E1A77">
          <w:rPr>
            <w:rFonts w:ascii="Times New Roman" w:eastAsia="Times New Roman" w:hAnsi="Times New Roman" w:cs="Monotype Koufi" w:hint="cs"/>
            <w:sz w:val="24"/>
            <w:szCs w:val="24"/>
            <w:rtl/>
          </w:rPr>
          <w:t>التربية</w:t>
        </w:r>
        <w:r w:rsidRPr="009E1A77">
          <w:rPr>
            <w:rFonts w:ascii="Times New Roman" w:eastAsia="Times New Roman" w:hAnsi="Times New Roman" w:cs="Monotype Koufi"/>
            <w:sz w:val="24"/>
            <w:szCs w:val="24"/>
            <w:rtl/>
          </w:rPr>
          <w:t xml:space="preserve"> </w:t>
        </w:r>
        <w:r w:rsidRPr="009E1A77">
          <w:rPr>
            <w:rFonts w:ascii="Times New Roman" w:eastAsia="Times New Roman" w:hAnsi="Times New Roman" w:cs="Monotype Koufi" w:hint="cs"/>
            <w:sz w:val="24"/>
            <w:szCs w:val="24"/>
            <w:rtl/>
          </w:rPr>
          <w:t>للعلوم</w:t>
        </w:r>
        <w:r w:rsidRPr="009E1A77">
          <w:rPr>
            <w:rFonts w:ascii="Times New Roman" w:eastAsia="Times New Roman" w:hAnsi="Times New Roman" w:cs="Monotype Koufi"/>
            <w:sz w:val="24"/>
            <w:szCs w:val="24"/>
            <w:rtl/>
          </w:rPr>
          <w:t xml:space="preserve"> </w:t>
        </w:r>
        <w:r w:rsidRPr="009E1A77">
          <w:rPr>
            <w:rFonts w:ascii="Times New Roman" w:eastAsia="Times New Roman" w:hAnsi="Times New Roman" w:cs="Monotype Koufi" w:hint="cs"/>
            <w:sz w:val="24"/>
            <w:szCs w:val="24"/>
            <w:rtl/>
          </w:rPr>
          <w:t>الإنسانية</w:t>
        </w:r>
        <w:r w:rsidRPr="009E1A77">
          <w:rPr>
            <w:rFonts w:ascii="Times New Roman" w:eastAsia="Times New Roman" w:hAnsi="Times New Roman" w:cs="Monotype Koufi"/>
            <w:sz w:val="24"/>
            <w:szCs w:val="24"/>
            <w:rtl/>
          </w:rPr>
          <w:t xml:space="preserve"> / </w:t>
        </w:r>
        <w:r w:rsidRPr="009E1A77">
          <w:rPr>
            <w:rFonts w:ascii="Times New Roman" w:eastAsia="Times New Roman" w:hAnsi="Times New Roman" w:cs="Monotype Koufi" w:hint="cs"/>
            <w:sz w:val="24"/>
            <w:szCs w:val="24"/>
            <w:rtl/>
          </w:rPr>
          <w:t>المجلد</w:t>
        </w:r>
        <w:r w:rsidRPr="009E1A77">
          <w:rPr>
            <w:rFonts w:ascii="Times New Roman" w:eastAsia="Times New Roman" w:hAnsi="Times New Roman" w:cs="Monotype Koufi"/>
            <w:sz w:val="24"/>
            <w:szCs w:val="24"/>
            <w:rtl/>
          </w:rPr>
          <w:t xml:space="preserve"> 25/</w:t>
        </w:r>
        <w:r w:rsidRPr="009E1A77">
          <w:rPr>
            <w:rFonts w:ascii="Times New Roman" w:eastAsia="Times New Roman" w:hAnsi="Times New Roman" w:cs="Monotype Koufi" w:hint="cs"/>
            <w:sz w:val="24"/>
            <w:szCs w:val="24"/>
            <w:rtl/>
          </w:rPr>
          <w:t>العدد</w:t>
        </w:r>
        <w:r w:rsidRPr="009E1A77">
          <w:rPr>
            <w:rFonts w:ascii="Times New Roman" w:eastAsia="Times New Roman" w:hAnsi="Times New Roman" w:cs="Monotype Koufi"/>
            <w:sz w:val="24"/>
            <w:szCs w:val="24"/>
            <w:rtl/>
          </w:rPr>
          <w:t xml:space="preserve"> </w:t>
        </w:r>
        <w:r w:rsidRPr="009E1A77">
          <w:rPr>
            <w:rFonts w:ascii="Times New Roman" w:eastAsia="Times New Roman" w:hAnsi="Times New Roman" w:cs="Monotype Koufi" w:hint="cs"/>
            <w:sz w:val="24"/>
            <w:szCs w:val="24"/>
            <w:rtl/>
          </w:rPr>
          <w:t>الرابع</w:t>
        </w:r>
        <w:r w:rsidRPr="009E1A77">
          <w:rPr>
            <w:rFonts w:ascii="Times New Roman" w:eastAsia="Times New Roman" w:hAnsi="Times New Roman" w:cs="Monotype Koufi"/>
            <w:sz w:val="24"/>
            <w:szCs w:val="24"/>
            <w:rtl/>
          </w:rPr>
          <w:t xml:space="preserve"> </w:t>
        </w:r>
        <w:r w:rsidRPr="009E1A77">
          <w:rPr>
            <w:rFonts w:ascii="Times New Roman" w:eastAsia="Times New Roman" w:hAnsi="Times New Roman" w:cs="Monotype Koufi" w:hint="cs"/>
            <w:sz w:val="24"/>
            <w:szCs w:val="24"/>
            <w:rtl/>
          </w:rPr>
          <w:t>كانون</w:t>
        </w:r>
        <w:r w:rsidRPr="009E1A77">
          <w:rPr>
            <w:rFonts w:ascii="Times New Roman" w:eastAsia="Times New Roman" w:hAnsi="Times New Roman" w:cs="Monotype Koufi"/>
            <w:sz w:val="24"/>
            <w:szCs w:val="24"/>
            <w:rtl/>
          </w:rPr>
          <w:t xml:space="preserve"> </w:t>
        </w:r>
        <w:r w:rsidRPr="009E1A77">
          <w:rPr>
            <w:rFonts w:ascii="Times New Roman" w:eastAsia="Times New Roman" w:hAnsi="Times New Roman" w:cs="Monotype Koufi" w:hint="cs"/>
            <w:sz w:val="24"/>
            <w:szCs w:val="24"/>
            <w:rtl/>
          </w:rPr>
          <w:t>الاول</w:t>
        </w:r>
        <w:r w:rsidRPr="009E1A77">
          <w:rPr>
            <w:rFonts w:ascii="Times New Roman" w:eastAsia="Times New Roman" w:hAnsi="Times New Roman" w:cs="Monotype Koufi"/>
            <w:sz w:val="24"/>
            <w:szCs w:val="24"/>
            <w:rtl/>
          </w:rPr>
          <w:t xml:space="preserve"> 2018</w:t>
        </w:r>
      </w:p>
    </w:sdtContent>
  </w:sdt>
  <w:p w:rsidR="00470550" w:rsidRDefault="0047055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77" w:rsidRDefault="009E1A7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3B3"/>
    <w:multiLevelType w:val="hybridMultilevel"/>
    <w:tmpl w:val="0D78238A"/>
    <w:lvl w:ilvl="0" w:tplc="E0DE6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E41FE"/>
    <w:multiLevelType w:val="hybridMultilevel"/>
    <w:tmpl w:val="FA043808"/>
    <w:lvl w:ilvl="0" w:tplc="9830E3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EC12E0"/>
    <w:multiLevelType w:val="hybridMultilevel"/>
    <w:tmpl w:val="EA1E36B0"/>
    <w:lvl w:ilvl="0" w:tplc="FD0A0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D5334"/>
    <w:multiLevelType w:val="hybridMultilevel"/>
    <w:tmpl w:val="81309842"/>
    <w:lvl w:ilvl="0" w:tplc="91DE7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716094"/>
    <w:multiLevelType w:val="hybridMultilevel"/>
    <w:tmpl w:val="81309842"/>
    <w:lvl w:ilvl="0" w:tplc="91DE7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DC7641"/>
    <w:multiLevelType w:val="hybridMultilevel"/>
    <w:tmpl w:val="C89449A6"/>
    <w:lvl w:ilvl="0" w:tplc="4B101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8573F8"/>
    <w:multiLevelType w:val="hybridMultilevel"/>
    <w:tmpl w:val="E39A1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BF2354"/>
    <w:multiLevelType w:val="hybridMultilevel"/>
    <w:tmpl w:val="6EDC52BA"/>
    <w:lvl w:ilvl="0" w:tplc="6F28CD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7CA4671A"/>
    <w:multiLevelType w:val="hybridMultilevel"/>
    <w:tmpl w:val="966AFE4E"/>
    <w:lvl w:ilvl="0" w:tplc="4FBEAEE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
  </w:num>
  <w:num w:numId="5">
    <w:abstractNumId w:val="6"/>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49"/>
    <w:rsid w:val="0001518D"/>
    <w:rsid w:val="00024991"/>
    <w:rsid w:val="00031147"/>
    <w:rsid w:val="00035C9C"/>
    <w:rsid w:val="00037796"/>
    <w:rsid w:val="00045EAF"/>
    <w:rsid w:val="000575E9"/>
    <w:rsid w:val="000610A3"/>
    <w:rsid w:val="00072FCE"/>
    <w:rsid w:val="000911F9"/>
    <w:rsid w:val="000A01EF"/>
    <w:rsid w:val="000A470B"/>
    <w:rsid w:val="000B1E8B"/>
    <w:rsid w:val="000E469E"/>
    <w:rsid w:val="000F1C9A"/>
    <w:rsid w:val="001058AA"/>
    <w:rsid w:val="00112FD2"/>
    <w:rsid w:val="00113BC2"/>
    <w:rsid w:val="00120815"/>
    <w:rsid w:val="00120CF6"/>
    <w:rsid w:val="00131200"/>
    <w:rsid w:val="00144802"/>
    <w:rsid w:val="00151DC0"/>
    <w:rsid w:val="0016088C"/>
    <w:rsid w:val="00174616"/>
    <w:rsid w:val="00182C14"/>
    <w:rsid w:val="00195C19"/>
    <w:rsid w:val="001C0B62"/>
    <w:rsid w:val="001E5030"/>
    <w:rsid w:val="00225552"/>
    <w:rsid w:val="002321F2"/>
    <w:rsid w:val="002357C5"/>
    <w:rsid w:val="00284769"/>
    <w:rsid w:val="002944A9"/>
    <w:rsid w:val="002A4F1E"/>
    <w:rsid w:val="002A72A1"/>
    <w:rsid w:val="002C48B1"/>
    <w:rsid w:val="002C4BA9"/>
    <w:rsid w:val="0030122B"/>
    <w:rsid w:val="00301583"/>
    <w:rsid w:val="003150D7"/>
    <w:rsid w:val="0034255B"/>
    <w:rsid w:val="00351B3C"/>
    <w:rsid w:val="00352E66"/>
    <w:rsid w:val="00354212"/>
    <w:rsid w:val="00366404"/>
    <w:rsid w:val="00373987"/>
    <w:rsid w:val="00381DE0"/>
    <w:rsid w:val="0039202D"/>
    <w:rsid w:val="003A70B2"/>
    <w:rsid w:val="003B1CDE"/>
    <w:rsid w:val="003D3028"/>
    <w:rsid w:val="003F3A7A"/>
    <w:rsid w:val="003F427B"/>
    <w:rsid w:val="00402DEA"/>
    <w:rsid w:val="00414B60"/>
    <w:rsid w:val="00425941"/>
    <w:rsid w:val="00451093"/>
    <w:rsid w:val="00462B8E"/>
    <w:rsid w:val="00470550"/>
    <w:rsid w:val="004705B9"/>
    <w:rsid w:val="0047172F"/>
    <w:rsid w:val="0047795E"/>
    <w:rsid w:val="004D3ADD"/>
    <w:rsid w:val="004D4F2B"/>
    <w:rsid w:val="004E1860"/>
    <w:rsid w:val="004E1D78"/>
    <w:rsid w:val="004E3E68"/>
    <w:rsid w:val="005012EF"/>
    <w:rsid w:val="005039A1"/>
    <w:rsid w:val="00522651"/>
    <w:rsid w:val="00531F99"/>
    <w:rsid w:val="005405B8"/>
    <w:rsid w:val="005456C5"/>
    <w:rsid w:val="005471DC"/>
    <w:rsid w:val="00567138"/>
    <w:rsid w:val="0059752F"/>
    <w:rsid w:val="005C7068"/>
    <w:rsid w:val="005D1A35"/>
    <w:rsid w:val="005D5A06"/>
    <w:rsid w:val="005F65E7"/>
    <w:rsid w:val="00604902"/>
    <w:rsid w:val="00607F4D"/>
    <w:rsid w:val="00635FA2"/>
    <w:rsid w:val="00674A9F"/>
    <w:rsid w:val="006931BF"/>
    <w:rsid w:val="00696ABC"/>
    <w:rsid w:val="006B406A"/>
    <w:rsid w:val="006F714E"/>
    <w:rsid w:val="00701724"/>
    <w:rsid w:val="00731BB6"/>
    <w:rsid w:val="00751B8A"/>
    <w:rsid w:val="007536F0"/>
    <w:rsid w:val="0076124D"/>
    <w:rsid w:val="0076605F"/>
    <w:rsid w:val="007740BC"/>
    <w:rsid w:val="007A39FD"/>
    <w:rsid w:val="007A64B1"/>
    <w:rsid w:val="007A67F7"/>
    <w:rsid w:val="007A7EDA"/>
    <w:rsid w:val="007C1F8F"/>
    <w:rsid w:val="007C76EA"/>
    <w:rsid w:val="007D6455"/>
    <w:rsid w:val="007F1441"/>
    <w:rsid w:val="0081176F"/>
    <w:rsid w:val="00833FD9"/>
    <w:rsid w:val="00843295"/>
    <w:rsid w:val="00857332"/>
    <w:rsid w:val="008622B1"/>
    <w:rsid w:val="0088043D"/>
    <w:rsid w:val="00896F8F"/>
    <w:rsid w:val="00897039"/>
    <w:rsid w:val="008E30F9"/>
    <w:rsid w:val="008F6915"/>
    <w:rsid w:val="009154B0"/>
    <w:rsid w:val="00935834"/>
    <w:rsid w:val="00936806"/>
    <w:rsid w:val="00940715"/>
    <w:rsid w:val="00941AA5"/>
    <w:rsid w:val="00951DB6"/>
    <w:rsid w:val="009543E3"/>
    <w:rsid w:val="00981C5B"/>
    <w:rsid w:val="009942A6"/>
    <w:rsid w:val="00994387"/>
    <w:rsid w:val="009A11EF"/>
    <w:rsid w:val="009C1083"/>
    <w:rsid w:val="009C2D3B"/>
    <w:rsid w:val="009C4049"/>
    <w:rsid w:val="009D6F86"/>
    <w:rsid w:val="009E1A77"/>
    <w:rsid w:val="009F15F9"/>
    <w:rsid w:val="00A006AB"/>
    <w:rsid w:val="00A04E00"/>
    <w:rsid w:val="00A32425"/>
    <w:rsid w:val="00A36016"/>
    <w:rsid w:val="00A3745F"/>
    <w:rsid w:val="00A3793F"/>
    <w:rsid w:val="00A4255D"/>
    <w:rsid w:val="00A64549"/>
    <w:rsid w:val="00A65403"/>
    <w:rsid w:val="00A672DD"/>
    <w:rsid w:val="00AC44D9"/>
    <w:rsid w:val="00AC4962"/>
    <w:rsid w:val="00AD6AAD"/>
    <w:rsid w:val="00AF1CDD"/>
    <w:rsid w:val="00AF669E"/>
    <w:rsid w:val="00B4766D"/>
    <w:rsid w:val="00B54577"/>
    <w:rsid w:val="00B61CA5"/>
    <w:rsid w:val="00B97411"/>
    <w:rsid w:val="00BA3715"/>
    <w:rsid w:val="00BB043D"/>
    <w:rsid w:val="00BD1FF5"/>
    <w:rsid w:val="00BE53B8"/>
    <w:rsid w:val="00BF7F57"/>
    <w:rsid w:val="00C0094C"/>
    <w:rsid w:val="00C561FE"/>
    <w:rsid w:val="00C70EFF"/>
    <w:rsid w:val="00C72141"/>
    <w:rsid w:val="00C7248C"/>
    <w:rsid w:val="00C76F71"/>
    <w:rsid w:val="00C77B84"/>
    <w:rsid w:val="00C878A5"/>
    <w:rsid w:val="00CA038C"/>
    <w:rsid w:val="00CB1189"/>
    <w:rsid w:val="00CB5212"/>
    <w:rsid w:val="00CD6197"/>
    <w:rsid w:val="00CD69A8"/>
    <w:rsid w:val="00CE292D"/>
    <w:rsid w:val="00D224A4"/>
    <w:rsid w:val="00D5572E"/>
    <w:rsid w:val="00D62CB1"/>
    <w:rsid w:val="00DA4D79"/>
    <w:rsid w:val="00DC476A"/>
    <w:rsid w:val="00DC6C3E"/>
    <w:rsid w:val="00DD26E5"/>
    <w:rsid w:val="00DE2AB7"/>
    <w:rsid w:val="00E06B72"/>
    <w:rsid w:val="00E20F00"/>
    <w:rsid w:val="00E5565D"/>
    <w:rsid w:val="00E942B9"/>
    <w:rsid w:val="00E95F03"/>
    <w:rsid w:val="00EB2ECA"/>
    <w:rsid w:val="00EB451A"/>
    <w:rsid w:val="00ED0F47"/>
    <w:rsid w:val="00EF0C8F"/>
    <w:rsid w:val="00EF7D06"/>
    <w:rsid w:val="00F172A7"/>
    <w:rsid w:val="00F23014"/>
    <w:rsid w:val="00F350E8"/>
    <w:rsid w:val="00F60F62"/>
    <w:rsid w:val="00F7039F"/>
    <w:rsid w:val="00FD2FAD"/>
    <w:rsid w:val="00FE5990"/>
    <w:rsid w:val="00FE6014"/>
    <w:rsid w:val="00FF1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3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18D"/>
    <w:pPr>
      <w:ind w:left="720"/>
      <w:contextualSpacing/>
    </w:pPr>
  </w:style>
  <w:style w:type="paragraph" w:styleId="a4">
    <w:name w:val="endnote text"/>
    <w:basedOn w:val="a"/>
    <w:link w:val="Char"/>
    <w:uiPriority w:val="99"/>
    <w:semiHidden/>
    <w:unhideWhenUsed/>
    <w:rsid w:val="00072FCE"/>
    <w:pPr>
      <w:spacing w:after="0" w:line="240" w:lineRule="auto"/>
    </w:pPr>
    <w:rPr>
      <w:sz w:val="20"/>
      <w:szCs w:val="20"/>
    </w:rPr>
  </w:style>
  <w:style w:type="character" w:customStyle="1" w:styleId="Char">
    <w:name w:val="نص تعليق ختامي Char"/>
    <w:basedOn w:val="a0"/>
    <w:link w:val="a4"/>
    <w:uiPriority w:val="99"/>
    <w:semiHidden/>
    <w:rsid w:val="00072FCE"/>
    <w:rPr>
      <w:sz w:val="20"/>
      <w:szCs w:val="20"/>
    </w:rPr>
  </w:style>
  <w:style w:type="character" w:styleId="a5">
    <w:name w:val="endnote reference"/>
    <w:basedOn w:val="a0"/>
    <w:uiPriority w:val="99"/>
    <w:semiHidden/>
    <w:unhideWhenUsed/>
    <w:rsid w:val="00072FCE"/>
    <w:rPr>
      <w:vertAlign w:val="superscript"/>
    </w:rPr>
  </w:style>
  <w:style w:type="character" w:styleId="Hyperlink">
    <w:name w:val="Hyperlink"/>
    <w:basedOn w:val="a0"/>
    <w:uiPriority w:val="99"/>
    <w:unhideWhenUsed/>
    <w:rsid w:val="004705B9"/>
    <w:rPr>
      <w:color w:val="0000FF" w:themeColor="hyperlink"/>
      <w:u w:val="single"/>
    </w:rPr>
  </w:style>
  <w:style w:type="paragraph" w:styleId="a6">
    <w:name w:val="Normal (Web)"/>
    <w:basedOn w:val="a"/>
    <w:uiPriority w:val="99"/>
    <w:unhideWhenUsed/>
    <w:rsid w:val="00A3601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0"/>
    <w:uiPriority w:val="99"/>
    <w:unhideWhenUsed/>
    <w:rsid w:val="00936806"/>
    <w:pPr>
      <w:tabs>
        <w:tab w:val="center" w:pos="4153"/>
        <w:tab w:val="right" w:pos="8306"/>
      </w:tabs>
      <w:spacing w:after="0" w:line="240" w:lineRule="auto"/>
    </w:pPr>
  </w:style>
  <w:style w:type="character" w:customStyle="1" w:styleId="Char0">
    <w:name w:val="رأس الصفحة Char"/>
    <w:basedOn w:val="a0"/>
    <w:link w:val="a7"/>
    <w:uiPriority w:val="99"/>
    <w:rsid w:val="00936806"/>
  </w:style>
  <w:style w:type="paragraph" w:styleId="a8">
    <w:name w:val="footer"/>
    <w:basedOn w:val="a"/>
    <w:link w:val="Char1"/>
    <w:uiPriority w:val="99"/>
    <w:unhideWhenUsed/>
    <w:rsid w:val="00936806"/>
    <w:pPr>
      <w:tabs>
        <w:tab w:val="center" w:pos="4153"/>
        <w:tab w:val="right" w:pos="8306"/>
      </w:tabs>
      <w:spacing w:after="0" w:line="240" w:lineRule="auto"/>
    </w:pPr>
  </w:style>
  <w:style w:type="character" w:customStyle="1" w:styleId="Char1">
    <w:name w:val="تذييل الصفحة Char"/>
    <w:basedOn w:val="a0"/>
    <w:link w:val="a8"/>
    <w:uiPriority w:val="99"/>
    <w:rsid w:val="00936806"/>
  </w:style>
  <w:style w:type="paragraph" w:styleId="a9">
    <w:name w:val="footnote text"/>
    <w:basedOn w:val="a"/>
    <w:link w:val="Char2"/>
    <w:uiPriority w:val="99"/>
    <w:semiHidden/>
    <w:unhideWhenUsed/>
    <w:rsid w:val="000F1C9A"/>
    <w:pPr>
      <w:spacing w:after="0" w:line="240" w:lineRule="auto"/>
    </w:pPr>
    <w:rPr>
      <w:sz w:val="20"/>
      <w:szCs w:val="20"/>
    </w:rPr>
  </w:style>
  <w:style w:type="character" w:customStyle="1" w:styleId="Char2">
    <w:name w:val="نص حاشية سفلية Char"/>
    <w:basedOn w:val="a0"/>
    <w:link w:val="a9"/>
    <w:uiPriority w:val="99"/>
    <w:semiHidden/>
    <w:rsid w:val="000F1C9A"/>
    <w:rPr>
      <w:sz w:val="20"/>
      <w:szCs w:val="20"/>
    </w:rPr>
  </w:style>
  <w:style w:type="character" w:styleId="aa">
    <w:name w:val="footnote reference"/>
    <w:basedOn w:val="a0"/>
    <w:uiPriority w:val="99"/>
    <w:semiHidden/>
    <w:unhideWhenUsed/>
    <w:rsid w:val="000F1C9A"/>
    <w:rPr>
      <w:vertAlign w:val="superscript"/>
    </w:rPr>
  </w:style>
  <w:style w:type="paragraph" w:styleId="ab">
    <w:name w:val="Balloon Text"/>
    <w:basedOn w:val="a"/>
    <w:link w:val="Char3"/>
    <w:uiPriority w:val="99"/>
    <w:semiHidden/>
    <w:unhideWhenUsed/>
    <w:rsid w:val="00470550"/>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470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3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18D"/>
    <w:pPr>
      <w:ind w:left="720"/>
      <w:contextualSpacing/>
    </w:pPr>
  </w:style>
  <w:style w:type="paragraph" w:styleId="a4">
    <w:name w:val="endnote text"/>
    <w:basedOn w:val="a"/>
    <w:link w:val="Char"/>
    <w:uiPriority w:val="99"/>
    <w:semiHidden/>
    <w:unhideWhenUsed/>
    <w:rsid w:val="00072FCE"/>
    <w:pPr>
      <w:spacing w:after="0" w:line="240" w:lineRule="auto"/>
    </w:pPr>
    <w:rPr>
      <w:sz w:val="20"/>
      <w:szCs w:val="20"/>
    </w:rPr>
  </w:style>
  <w:style w:type="character" w:customStyle="1" w:styleId="Char">
    <w:name w:val="نص تعليق ختامي Char"/>
    <w:basedOn w:val="a0"/>
    <w:link w:val="a4"/>
    <w:uiPriority w:val="99"/>
    <w:semiHidden/>
    <w:rsid w:val="00072FCE"/>
    <w:rPr>
      <w:sz w:val="20"/>
      <w:szCs w:val="20"/>
    </w:rPr>
  </w:style>
  <w:style w:type="character" w:styleId="a5">
    <w:name w:val="endnote reference"/>
    <w:basedOn w:val="a0"/>
    <w:uiPriority w:val="99"/>
    <w:semiHidden/>
    <w:unhideWhenUsed/>
    <w:rsid w:val="00072FCE"/>
    <w:rPr>
      <w:vertAlign w:val="superscript"/>
    </w:rPr>
  </w:style>
  <w:style w:type="character" w:styleId="Hyperlink">
    <w:name w:val="Hyperlink"/>
    <w:basedOn w:val="a0"/>
    <w:uiPriority w:val="99"/>
    <w:unhideWhenUsed/>
    <w:rsid w:val="004705B9"/>
    <w:rPr>
      <w:color w:val="0000FF" w:themeColor="hyperlink"/>
      <w:u w:val="single"/>
    </w:rPr>
  </w:style>
  <w:style w:type="paragraph" w:styleId="a6">
    <w:name w:val="Normal (Web)"/>
    <w:basedOn w:val="a"/>
    <w:uiPriority w:val="99"/>
    <w:unhideWhenUsed/>
    <w:rsid w:val="00A3601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0"/>
    <w:uiPriority w:val="99"/>
    <w:unhideWhenUsed/>
    <w:rsid w:val="00936806"/>
    <w:pPr>
      <w:tabs>
        <w:tab w:val="center" w:pos="4153"/>
        <w:tab w:val="right" w:pos="8306"/>
      </w:tabs>
      <w:spacing w:after="0" w:line="240" w:lineRule="auto"/>
    </w:pPr>
  </w:style>
  <w:style w:type="character" w:customStyle="1" w:styleId="Char0">
    <w:name w:val="رأس الصفحة Char"/>
    <w:basedOn w:val="a0"/>
    <w:link w:val="a7"/>
    <w:uiPriority w:val="99"/>
    <w:rsid w:val="00936806"/>
  </w:style>
  <w:style w:type="paragraph" w:styleId="a8">
    <w:name w:val="footer"/>
    <w:basedOn w:val="a"/>
    <w:link w:val="Char1"/>
    <w:uiPriority w:val="99"/>
    <w:unhideWhenUsed/>
    <w:rsid w:val="00936806"/>
    <w:pPr>
      <w:tabs>
        <w:tab w:val="center" w:pos="4153"/>
        <w:tab w:val="right" w:pos="8306"/>
      </w:tabs>
      <w:spacing w:after="0" w:line="240" w:lineRule="auto"/>
    </w:pPr>
  </w:style>
  <w:style w:type="character" w:customStyle="1" w:styleId="Char1">
    <w:name w:val="تذييل الصفحة Char"/>
    <w:basedOn w:val="a0"/>
    <w:link w:val="a8"/>
    <w:uiPriority w:val="99"/>
    <w:rsid w:val="00936806"/>
  </w:style>
  <w:style w:type="paragraph" w:styleId="a9">
    <w:name w:val="footnote text"/>
    <w:basedOn w:val="a"/>
    <w:link w:val="Char2"/>
    <w:uiPriority w:val="99"/>
    <w:semiHidden/>
    <w:unhideWhenUsed/>
    <w:rsid w:val="000F1C9A"/>
    <w:pPr>
      <w:spacing w:after="0" w:line="240" w:lineRule="auto"/>
    </w:pPr>
    <w:rPr>
      <w:sz w:val="20"/>
      <w:szCs w:val="20"/>
    </w:rPr>
  </w:style>
  <w:style w:type="character" w:customStyle="1" w:styleId="Char2">
    <w:name w:val="نص حاشية سفلية Char"/>
    <w:basedOn w:val="a0"/>
    <w:link w:val="a9"/>
    <w:uiPriority w:val="99"/>
    <w:semiHidden/>
    <w:rsid w:val="000F1C9A"/>
    <w:rPr>
      <w:sz w:val="20"/>
      <w:szCs w:val="20"/>
    </w:rPr>
  </w:style>
  <w:style w:type="character" w:styleId="aa">
    <w:name w:val="footnote reference"/>
    <w:basedOn w:val="a0"/>
    <w:uiPriority w:val="99"/>
    <w:semiHidden/>
    <w:unhideWhenUsed/>
    <w:rsid w:val="000F1C9A"/>
    <w:rPr>
      <w:vertAlign w:val="superscript"/>
    </w:rPr>
  </w:style>
  <w:style w:type="paragraph" w:styleId="ab">
    <w:name w:val="Balloon Text"/>
    <w:basedOn w:val="a"/>
    <w:link w:val="Char3"/>
    <w:uiPriority w:val="99"/>
    <w:semiHidden/>
    <w:unhideWhenUsed/>
    <w:rsid w:val="00470550"/>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470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68515">
      <w:bodyDiv w:val="1"/>
      <w:marLeft w:val="0"/>
      <w:marRight w:val="0"/>
      <w:marTop w:val="0"/>
      <w:marBottom w:val="0"/>
      <w:divBdr>
        <w:top w:val="none" w:sz="0" w:space="0" w:color="auto"/>
        <w:left w:val="none" w:sz="0" w:space="0" w:color="auto"/>
        <w:bottom w:val="none" w:sz="0" w:space="0" w:color="auto"/>
        <w:right w:val="none" w:sz="0" w:space="0" w:color="auto"/>
      </w:divBdr>
    </w:div>
    <w:div w:id="250236039">
      <w:bodyDiv w:val="1"/>
      <w:marLeft w:val="0"/>
      <w:marRight w:val="0"/>
      <w:marTop w:val="0"/>
      <w:marBottom w:val="0"/>
      <w:divBdr>
        <w:top w:val="none" w:sz="0" w:space="0" w:color="auto"/>
        <w:left w:val="none" w:sz="0" w:space="0" w:color="auto"/>
        <w:bottom w:val="none" w:sz="0" w:space="0" w:color="auto"/>
        <w:right w:val="none" w:sz="0" w:space="0" w:color="auto"/>
      </w:divBdr>
    </w:div>
    <w:div w:id="358360549">
      <w:bodyDiv w:val="1"/>
      <w:marLeft w:val="0"/>
      <w:marRight w:val="0"/>
      <w:marTop w:val="0"/>
      <w:marBottom w:val="0"/>
      <w:divBdr>
        <w:top w:val="none" w:sz="0" w:space="0" w:color="auto"/>
        <w:left w:val="none" w:sz="0" w:space="0" w:color="auto"/>
        <w:bottom w:val="none" w:sz="0" w:space="0" w:color="auto"/>
        <w:right w:val="none" w:sz="0" w:space="0" w:color="auto"/>
      </w:divBdr>
    </w:div>
    <w:div w:id="503517271">
      <w:bodyDiv w:val="1"/>
      <w:marLeft w:val="0"/>
      <w:marRight w:val="0"/>
      <w:marTop w:val="0"/>
      <w:marBottom w:val="0"/>
      <w:divBdr>
        <w:top w:val="none" w:sz="0" w:space="0" w:color="auto"/>
        <w:left w:val="none" w:sz="0" w:space="0" w:color="auto"/>
        <w:bottom w:val="none" w:sz="0" w:space="0" w:color="auto"/>
        <w:right w:val="none" w:sz="0" w:space="0" w:color="auto"/>
      </w:divBdr>
    </w:div>
    <w:div w:id="712118986">
      <w:bodyDiv w:val="1"/>
      <w:marLeft w:val="0"/>
      <w:marRight w:val="0"/>
      <w:marTop w:val="0"/>
      <w:marBottom w:val="0"/>
      <w:divBdr>
        <w:top w:val="none" w:sz="0" w:space="0" w:color="auto"/>
        <w:left w:val="none" w:sz="0" w:space="0" w:color="auto"/>
        <w:bottom w:val="none" w:sz="0" w:space="0" w:color="auto"/>
        <w:right w:val="none" w:sz="0" w:space="0" w:color="auto"/>
      </w:divBdr>
    </w:div>
    <w:div w:id="727463151">
      <w:bodyDiv w:val="1"/>
      <w:marLeft w:val="0"/>
      <w:marRight w:val="0"/>
      <w:marTop w:val="0"/>
      <w:marBottom w:val="0"/>
      <w:divBdr>
        <w:top w:val="none" w:sz="0" w:space="0" w:color="auto"/>
        <w:left w:val="none" w:sz="0" w:space="0" w:color="auto"/>
        <w:bottom w:val="none" w:sz="0" w:space="0" w:color="auto"/>
        <w:right w:val="none" w:sz="0" w:space="0" w:color="auto"/>
      </w:divBdr>
    </w:div>
    <w:div w:id="984971480">
      <w:bodyDiv w:val="1"/>
      <w:marLeft w:val="0"/>
      <w:marRight w:val="0"/>
      <w:marTop w:val="0"/>
      <w:marBottom w:val="0"/>
      <w:divBdr>
        <w:top w:val="none" w:sz="0" w:space="0" w:color="auto"/>
        <w:left w:val="none" w:sz="0" w:space="0" w:color="auto"/>
        <w:bottom w:val="none" w:sz="0" w:space="0" w:color="auto"/>
        <w:right w:val="none" w:sz="0" w:space="0" w:color="auto"/>
      </w:divBdr>
    </w:div>
    <w:div w:id="990864642">
      <w:bodyDiv w:val="1"/>
      <w:marLeft w:val="0"/>
      <w:marRight w:val="0"/>
      <w:marTop w:val="0"/>
      <w:marBottom w:val="0"/>
      <w:divBdr>
        <w:top w:val="none" w:sz="0" w:space="0" w:color="auto"/>
        <w:left w:val="none" w:sz="0" w:space="0" w:color="auto"/>
        <w:bottom w:val="none" w:sz="0" w:space="0" w:color="auto"/>
        <w:right w:val="none" w:sz="0" w:space="0" w:color="auto"/>
      </w:divBdr>
    </w:div>
    <w:div w:id="1128627034">
      <w:bodyDiv w:val="1"/>
      <w:marLeft w:val="0"/>
      <w:marRight w:val="0"/>
      <w:marTop w:val="0"/>
      <w:marBottom w:val="0"/>
      <w:divBdr>
        <w:top w:val="none" w:sz="0" w:space="0" w:color="auto"/>
        <w:left w:val="none" w:sz="0" w:space="0" w:color="auto"/>
        <w:bottom w:val="none" w:sz="0" w:space="0" w:color="auto"/>
        <w:right w:val="none" w:sz="0" w:space="0" w:color="auto"/>
      </w:divBdr>
    </w:div>
    <w:div w:id="1189759097">
      <w:bodyDiv w:val="1"/>
      <w:marLeft w:val="0"/>
      <w:marRight w:val="0"/>
      <w:marTop w:val="0"/>
      <w:marBottom w:val="0"/>
      <w:divBdr>
        <w:top w:val="none" w:sz="0" w:space="0" w:color="auto"/>
        <w:left w:val="none" w:sz="0" w:space="0" w:color="auto"/>
        <w:bottom w:val="none" w:sz="0" w:space="0" w:color="auto"/>
        <w:right w:val="none" w:sz="0" w:space="0" w:color="auto"/>
      </w:divBdr>
    </w:div>
    <w:div w:id="1660037836">
      <w:bodyDiv w:val="1"/>
      <w:marLeft w:val="0"/>
      <w:marRight w:val="0"/>
      <w:marTop w:val="0"/>
      <w:marBottom w:val="0"/>
      <w:divBdr>
        <w:top w:val="none" w:sz="0" w:space="0" w:color="auto"/>
        <w:left w:val="none" w:sz="0" w:space="0" w:color="auto"/>
        <w:bottom w:val="none" w:sz="0" w:space="0" w:color="auto"/>
        <w:right w:val="none" w:sz="0" w:space="0" w:color="auto"/>
      </w:divBdr>
    </w:div>
    <w:div w:id="1701979359">
      <w:bodyDiv w:val="1"/>
      <w:marLeft w:val="0"/>
      <w:marRight w:val="0"/>
      <w:marTop w:val="0"/>
      <w:marBottom w:val="0"/>
      <w:divBdr>
        <w:top w:val="none" w:sz="0" w:space="0" w:color="auto"/>
        <w:left w:val="none" w:sz="0" w:space="0" w:color="auto"/>
        <w:bottom w:val="none" w:sz="0" w:space="0" w:color="auto"/>
        <w:right w:val="none" w:sz="0" w:space="0" w:color="auto"/>
      </w:divBdr>
    </w:div>
    <w:div w:id="1771202197">
      <w:bodyDiv w:val="1"/>
      <w:marLeft w:val="0"/>
      <w:marRight w:val="0"/>
      <w:marTop w:val="0"/>
      <w:marBottom w:val="0"/>
      <w:divBdr>
        <w:top w:val="none" w:sz="0" w:space="0" w:color="auto"/>
        <w:left w:val="none" w:sz="0" w:space="0" w:color="auto"/>
        <w:bottom w:val="none" w:sz="0" w:space="0" w:color="auto"/>
        <w:right w:val="none" w:sz="0" w:space="0" w:color="auto"/>
      </w:divBdr>
    </w:div>
    <w:div w:id="1965692943">
      <w:bodyDiv w:val="1"/>
      <w:marLeft w:val="0"/>
      <w:marRight w:val="0"/>
      <w:marTop w:val="0"/>
      <w:marBottom w:val="0"/>
      <w:divBdr>
        <w:top w:val="none" w:sz="0" w:space="0" w:color="auto"/>
        <w:left w:val="none" w:sz="0" w:space="0" w:color="auto"/>
        <w:bottom w:val="none" w:sz="0" w:space="0" w:color="auto"/>
        <w:right w:val="none" w:sz="0" w:space="0" w:color="auto"/>
      </w:divBdr>
    </w:div>
    <w:div w:id="1995646568">
      <w:bodyDiv w:val="1"/>
      <w:marLeft w:val="0"/>
      <w:marRight w:val="0"/>
      <w:marTop w:val="0"/>
      <w:marBottom w:val="0"/>
      <w:divBdr>
        <w:top w:val="none" w:sz="0" w:space="0" w:color="auto"/>
        <w:left w:val="none" w:sz="0" w:space="0" w:color="auto"/>
        <w:bottom w:val="none" w:sz="0" w:space="0" w:color="auto"/>
        <w:right w:val="none" w:sz="0" w:space="0" w:color="auto"/>
      </w:divBdr>
    </w:div>
    <w:div w:id="2041204642">
      <w:bodyDiv w:val="1"/>
      <w:marLeft w:val="0"/>
      <w:marRight w:val="0"/>
      <w:marTop w:val="0"/>
      <w:marBottom w:val="0"/>
      <w:divBdr>
        <w:top w:val="none" w:sz="0" w:space="0" w:color="auto"/>
        <w:left w:val="none" w:sz="0" w:space="0" w:color="auto"/>
        <w:bottom w:val="none" w:sz="0" w:space="0" w:color="auto"/>
        <w:right w:val="none" w:sz="0" w:space="0" w:color="auto"/>
      </w:divBdr>
    </w:div>
    <w:div w:id="214114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law.depoul.edu/institutes" TargetMode="External"/><Relationship Id="rId1" Type="http://schemas.openxmlformats.org/officeDocument/2006/relationships/hyperlink" Target="http://www.aihe.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AA85F2C8704512BA832722153C46A1"/>
        <w:category>
          <w:name w:val="عام"/>
          <w:gallery w:val="placeholder"/>
        </w:category>
        <w:types>
          <w:type w:val="bbPlcHdr"/>
        </w:types>
        <w:behaviors>
          <w:behavior w:val="content"/>
        </w:behaviors>
        <w:guid w:val="{10A44DD3-6F9A-4EA5-AB95-332C50C2E2E1}"/>
      </w:docPartPr>
      <w:docPartBody>
        <w:p w:rsidR="0092745F" w:rsidRDefault="00680253" w:rsidP="00680253">
          <w:pPr>
            <w:pStyle w:val="FFAA85F2C8704512BA832722153C46A1"/>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53"/>
    <w:rsid w:val="00680253"/>
    <w:rsid w:val="0092745F"/>
    <w:rsid w:val="00A712B4"/>
    <w:rsid w:val="00FB4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AA85F2C8704512BA832722153C46A1">
    <w:name w:val="FFAA85F2C8704512BA832722153C46A1"/>
    <w:rsid w:val="0068025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AA85F2C8704512BA832722153C46A1">
    <w:name w:val="FFAA85F2C8704512BA832722153C46A1"/>
    <w:rsid w:val="0068025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1E56-ED21-4D52-9FB1-4BA16D6A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23</Pages>
  <Words>7798</Words>
  <Characters>44454</Characters>
  <Application>Microsoft Office Word</Application>
  <DocSecurity>0</DocSecurity>
  <Lines>370</Lines>
  <Paragraphs>104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Shamfuture</Company>
  <LinksUpToDate>false</LinksUpToDate>
  <CharactersWithSpaces>52148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الرابع كانون الاول 2018</dc:title>
  <dc:subject/>
  <dc:creator>Shamfuture</dc:creator>
  <cp:keywords/>
  <dc:description/>
  <cp:lastModifiedBy>DR.Ahmed Saker 2o1O</cp:lastModifiedBy>
  <cp:revision>14</cp:revision>
  <cp:lastPrinted>2018-12-18T09:39:00Z</cp:lastPrinted>
  <dcterms:created xsi:type="dcterms:W3CDTF">2018-10-27T11:31:00Z</dcterms:created>
  <dcterms:modified xsi:type="dcterms:W3CDTF">2018-12-18T09:45:00Z</dcterms:modified>
</cp:coreProperties>
</file>